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B78" w:rsidRPr="00E86B78" w:rsidRDefault="00E86B78" w:rsidP="00E86B78">
      <w:pPr>
        <w:jc w:val="right"/>
        <w:rPr>
          <w:rFonts w:ascii="Times New Roman" w:hAnsi="Times New Roman" w:cs="Times New Roman"/>
        </w:rPr>
      </w:pPr>
      <w:proofErr w:type="gramStart"/>
      <w:r w:rsidRPr="00E86B78">
        <w:rPr>
          <w:rFonts w:ascii="Times New Roman" w:hAnsi="Times New Roman" w:cs="Times New Roman"/>
        </w:rPr>
        <w:t>Утвержден</w:t>
      </w:r>
      <w:proofErr w:type="gramEnd"/>
      <w:r w:rsidRPr="00E86B78">
        <w:rPr>
          <w:rFonts w:ascii="Times New Roman" w:hAnsi="Times New Roman" w:cs="Times New Roman"/>
        </w:rPr>
        <w:t xml:space="preserve"> распоряжением</w:t>
      </w:r>
    </w:p>
    <w:p w:rsidR="00E86B78" w:rsidRPr="00E86B78" w:rsidRDefault="00E86B78" w:rsidP="00E86B78">
      <w:pPr>
        <w:jc w:val="right"/>
        <w:rPr>
          <w:rFonts w:ascii="Times New Roman" w:hAnsi="Times New Roman" w:cs="Times New Roman"/>
        </w:rPr>
      </w:pPr>
      <w:r w:rsidRPr="00E86B78">
        <w:rPr>
          <w:rFonts w:ascii="Times New Roman" w:hAnsi="Times New Roman" w:cs="Times New Roman"/>
        </w:rPr>
        <w:t xml:space="preserve"> главы СП </w:t>
      </w:r>
      <w:proofErr w:type="spellStart"/>
      <w:r w:rsidRPr="00E86B78">
        <w:rPr>
          <w:rFonts w:ascii="Times New Roman" w:hAnsi="Times New Roman" w:cs="Times New Roman"/>
        </w:rPr>
        <w:t>Кармышевский</w:t>
      </w:r>
      <w:proofErr w:type="spellEnd"/>
      <w:r w:rsidRPr="00E86B78">
        <w:rPr>
          <w:rFonts w:ascii="Times New Roman" w:hAnsi="Times New Roman" w:cs="Times New Roman"/>
        </w:rPr>
        <w:t xml:space="preserve"> сельсовет</w:t>
      </w:r>
    </w:p>
    <w:p w:rsidR="00E86B78" w:rsidRPr="00E86B78" w:rsidRDefault="00E86B78" w:rsidP="00E86B78">
      <w:pPr>
        <w:jc w:val="right"/>
        <w:rPr>
          <w:rFonts w:ascii="Times New Roman" w:hAnsi="Times New Roman" w:cs="Times New Roman"/>
        </w:rPr>
      </w:pPr>
      <w:r w:rsidRPr="00E86B78">
        <w:rPr>
          <w:rFonts w:ascii="Times New Roman" w:hAnsi="Times New Roman" w:cs="Times New Roman"/>
        </w:rPr>
        <w:t>№</w:t>
      </w:r>
      <w:r w:rsidR="00B10B89">
        <w:rPr>
          <w:rFonts w:ascii="Times New Roman" w:hAnsi="Times New Roman" w:cs="Times New Roman"/>
        </w:rPr>
        <w:t>5</w:t>
      </w:r>
      <w:r w:rsidRPr="00E86B78">
        <w:rPr>
          <w:rFonts w:ascii="Times New Roman" w:hAnsi="Times New Roman" w:cs="Times New Roman"/>
        </w:rPr>
        <w:t>-</w:t>
      </w:r>
      <w:r w:rsidR="000C40A2">
        <w:rPr>
          <w:rFonts w:ascii="Times New Roman" w:hAnsi="Times New Roman" w:cs="Times New Roman"/>
        </w:rPr>
        <w:t>1</w:t>
      </w:r>
      <w:r w:rsidRPr="00E86B78">
        <w:rPr>
          <w:rFonts w:ascii="Times New Roman" w:hAnsi="Times New Roman" w:cs="Times New Roman"/>
        </w:rPr>
        <w:t xml:space="preserve"> от </w:t>
      </w:r>
      <w:r w:rsidR="00B10B89">
        <w:rPr>
          <w:rFonts w:ascii="Times New Roman" w:hAnsi="Times New Roman" w:cs="Times New Roman"/>
        </w:rPr>
        <w:t>16.03.2026</w:t>
      </w:r>
      <w:r w:rsidRPr="00E86B78">
        <w:rPr>
          <w:rFonts w:ascii="Times New Roman" w:hAnsi="Times New Roman" w:cs="Times New Roman"/>
        </w:rPr>
        <w:t xml:space="preserve"> г.</w:t>
      </w:r>
    </w:p>
    <w:p w:rsidR="00E86B78" w:rsidRDefault="00E86B78" w:rsidP="00E86B78">
      <w:pPr>
        <w:jc w:val="center"/>
        <w:rPr>
          <w:sz w:val="28"/>
          <w:szCs w:val="28"/>
        </w:rPr>
      </w:pPr>
    </w:p>
    <w:p w:rsidR="00E86B78" w:rsidRPr="00E86B78" w:rsidRDefault="00E86B78" w:rsidP="00E86B7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6B78">
        <w:rPr>
          <w:rFonts w:ascii="Times New Roman" w:hAnsi="Times New Roman" w:cs="Times New Roman"/>
          <w:b/>
          <w:sz w:val="24"/>
          <w:szCs w:val="24"/>
        </w:rPr>
        <w:t xml:space="preserve">Перечень </w:t>
      </w:r>
      <w:r w:rsidR="000C40A2" w:rsidRPr="000C40A2">
        <w:rPr>
          <w:rFonts w:ascii="Times New Roman" w:hAnsi="Times New Roman" w:cs="Times New Roman"/>
          <w:b/>
          <w:sz w:val="24"/>
          <w:szCs w:val="24"/>
        </w:rPr>
        <w:t xml:space="preserve">муниципального имущества сельского поселения </w:t>
      </w:r>
      <w:proofErr w:type="spellStart"/>
      <w:r w:rsidR="000C40A2" w:rsidRPr="000C40A2">
        <w:rPr>
          <w:rFonts w:ascii="Times New Roman" w:hAnsi="Times New Roman" w:cs="Times New Roman"/>
          <w:b/>
          <w:sz w:val="24"/>
          <w:szCs w:val="24"/>
        </w:rPr>
        <w:t>Кармышевский</w:t>
      </w:r>
      <w:proofErr w:type="spellEnd"/>
      <w:r w:rsidR="000C40A2" w:rsidRPr="000C40A2">
        <w:rPr>
          <w:rFonts w:ascii="Times New Roman" w:hAnsi="Times New Roman" w:cs="Times New Roman"/>
          <w:b/>
          <w:sz w:val="24"/>
          <w:szCs w:val="24"/>
        </w:rPr>
        <w:t xml:space="preserve"> сельсовет муниципального района </w:t>
      </w:r>
      <w:proofErr w:type="spellStart"/>
      <w:r w:rsidR="000C40A2" w:rsidRPr="000C40A2">
        <w:rPr>
          <w:rFonts w:ascii="Times New Roman" w:hAnsi="Times New Roman" w:cs="Times New Roman"/>
          <w:b/>
          <w:sz w:val="24"/>
          <w:szCs w:val="24"/>
        </w:rPr>
        <w:t>Альшеевский</w:t>
      </w:r>
      <w:proofErr w:type="spellEnd"/>
      <w:r w:rsidR="000C40A2" w:rsidRPr="000C40A2"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Башкортостан, в отношении которых планируется заключение концессионных соглашений на 202</w:t>
      </w:r>
      <w:r w:rsidR="00B10B89">
        <w:rPr>
          <w:rFonts w:ascii="Times New Roman" w:hAnsi="Times New Roman" w:cs="Times New Roman"/>
          <w:b/>
          <w:sz w:val="24"/>
          <w:szCs w:val="24"/>
        </w:rPr>
        <w:t>6</w:t>
      </w:r>
      <w:r w:rsidR="000C40A2" w:rsidRPr="000C40A2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tbl>
      <w:tblPr>
        <w:tblpPr w:leftFromText="180" w:rightFromText="180" w:vertAnchor="page" w:horzAnchor="margin" w:tblpY="4472"/>
        <w:tblW w:w="14709" w:type="dxa"/>
        <w:tblLayout w:type="fixed"/>
        <w:tblLook w:val="04A0"/>
      </w:tblPr>
      <w:tblGrid>
        <w:gridCol w:w="540"/>
        <w:gridCol w:w="9207"/>
        <w:gridCol w:w="1560"/>
        <w:gridCol w:w="1842"/>
        <w:gridCol w:w="1560"/>
      </w:tblGrid>
      <w:tr w:rsidR="00E86B78" w:rsidRPr="00E86B78" w:rsidTr="00E86B78">
        <w:trPr>
          <w:trHeight w:val="222"/>
        </w:trPr>
        <w:tc>
          <w:tcPr>
            <w:tcW w:w="54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</w:tcPr>
          <w:p w:rsidR="00E86B78" w:rsidRPr="00E86B78" w:rsidRDefault="00E86B78" w:rsidP="00E86B78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920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560" w:type="dxa"/>
            <w:tcBorders>
              <w:top w:val="single" w:sz="4" w:space="0" w:color="E6E6E6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Инвентарный номер</w:t>
            </w:r>
          </w:p>
        </w:tc>
        <w:tc>
          <w:tcPr>
            <w:tcW w:w="1842" w:type="dxa"/>
            <w:tcBorders>
              <w:top w:val="single" w:sz="4" w:space="0" w:color="E6E6E6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Балансовая стоимость, 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</w:t>
            </w:r>
            <w:proofErr w:type="spellEnd"/>
          </w:p>
        </w:tc>
        <w:tc>
          <w:tcPr>
            <w:tcW w:w="1560" w:type="dxa"/>
            <w:tcBorders>
              <w:top w:val="single" w:sz="4" w:space="0" w:color="E6E6E6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</w:tr>
      <w:tr w:rsidR="00E86B78" w:rsidRPr="00E86B78" w:rsidTr="00E86B78">
        <w:trPr>
          <w:trHeight w:val="222"/>
        </w:trPr>
        <w:tc>
          <w:tcPr>
            <w:tcW w:w="54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</w:tcPr>
          <w:p w:rsidR="00E86B78" w:rsidRPr="00E86B78" w:rsidRDefault="00E86B78" w:rsidP="00E86B78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 ком*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</w:t>
            </w:r>
            <w:proofErr w:type="spell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(скважина)с</w:t>
            </w:r>
            <w:proofErr w:type="gram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.Д</w:t>
            </w:r>
            <w:proofErr w:type="gram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им,,глубина.80 .м,02:02:000000:2623</w:t>
            </w:r>
          </w:p>
        </w:tc>
        <w:tc>
          <w:tcPr>
            <w:tcW w:w="1560" w:type="dxa"/>
            <w:tcBorders>
              <w:top w:val="single" w:sz="4" w:space="0" w:color="E6E6E6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1085500013</w:t>
            </w:r>
          </w:p>
        </w:tc>
        <w:tc>
          <w:tcPr>
            <w:tcW w:w="1842" w:type="dxa"/>
            <w:tcBorders>
              <w:top w:val="single" w:sz="4" w:space="0" w:color="E6E6E6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5 490,51</w:t>
            </w:r>
          </w:p>
        </w:tc>
        <w:tc>
          <w:tcPr>
            <w:tcW w:w="1560" w:type="dxa"/>
            <w:tcBorders>
              <w:top w:val="single" w:sz="4" w:space="0" w:color="E6E6E6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E86B78" w:rsidRPr="00E86B78" w:rsidTr="00E86B78">
        <w:trPr>
          <w:trHeight w:val="222"/>
        </w:trPr>
        <w:tc>
          <w:tcPr>
            <w:tcW w:w="54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</w:tcPr>
          <w:p w:rsidR="00E86B78" w:rsidRPr="00E86B78" w:rsidRDefault="00E86B78" w:rsidP="00E86B78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 ком*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</w:t>
            </w:r>
            <w:proofErr w:type="spell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(башня 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водона</w:t>
            </w:r>
            <w:proofErr w:type="spell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 с</w:t>
            </w:r>
            <w:proofErr w:type="gram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ихайловка,объем.25 куб .м,02:02:110401:147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1085500015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5 490,51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E86B78" w:rsidRPr="00E86B78" w:rsidTr="00E86B78">
        <w:trPr>
          <w:trHeight w:val="222"/>
        </w:trPr>
        <w:tc>
          <w:tcPr>
            <w:tcW w:w="54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</w:tcPr>
          <w:p w:rsidR="00E86B78" w:rsidRPr="00E86B78" w:rsidRDefault="00E86B78" w:rsidP="00E86B78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 ком*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</w:t>
            </w:r>
            <w:proofErr w:type="spell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скважина.) с</w:t>
            </w:r>
            <w:proofErr w:type="gram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ихайловка,глуб.2,2 .м,02:02:110401:148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1085500016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5 490,51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E86B78" w:rsidRPr="00E86B78" w:rsidTr="00E86B78">
        <w:trPr>
          <w:trHeight w:val="222"/>
        </w:trPr>
        <w:tc>
          <w:tcPr>
            <w:tcW w:w="54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</w:tcPr>
          <w:p w:rsidR="00E86B78" w:rsidRPr="00E86B78" w:rsidRDefault="00E86B78" w:rsidP="00E86B78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B10B89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 ком*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</w:t>
            </w:r>
            <w:proofErr w:type="spell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(водопровод) д</w:t>
            </w:r>
            <w:proofErr w:type="gram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.У</w:t>
            </w:r>
            <w:proofErr w:type="gram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варовка,прот.1036 .м,02:02:000000:3188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1085500017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5 490,51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E86B78" w:rsidRPr="00E86B78" w:rsidTr="00E86B78">
        <w:trPr>
          <w:trHeight w:val="222"/>
        </w:trPr>
        <w:tc>
          <w:tcPr>
            <w:tcW w:w="54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</w:tcPr>
          <w:p w:rsidR="00E86B78" w:rsidRPr="00E86B78" w:rsidRDefault="00E86B78" w:rsidP="00E86B78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Сооружение ком*</w:t>
            </w:r>
            <w:proofErr w:type="spell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хоз</w:t>
            </w:r>
            <w:proofErr w:type="spell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(водопровод) с</w:t>
            </w:r>
            <w:proofErr w:type="gram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ихайловка,,прот.3906 .м,02:02:000000:1887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1085500014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5 490,51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  <w:tr w:rsidR="00E86B78" w:rsidRPr="00E86B78" w:rsidTr="00E86B78">
        <w:trPr>
          <w:trHeight w:val="222"/>
        </w:trPr>
        <w:tc>
          <w:tcPr>
            <w:tcW w:w="540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</w:tcPr>
          <w:p w:rsidR="00E86B78" w:rsidRPr="00E86B78" w:rsidRDefault="00E86B78" w:rsidP="00E86B78">
            <w:pPr>
              <w:pStyle w:val="a3"/>
              <w:numPr>
                <w:ilvl w:val="0"/>
                <w:numId w:val="1"/>
              </w:numPr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07" w:type="dxa"/>
            <w:tcBorders>
              <w:top w:val="single" w:sz="4" w:space="0" w:color="E6E6E6"/>
              <w:left w:val="single" w:sz="4" w:space="0" w:color="E6E6E6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Водонапорная башня(25куб</w:t>
            </w:r>
            <w:proofErr w:type="gramStart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 с .Дим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hideMark/>
          </w:tcPr>
          <w:p w:rsidR="00E86B78" w:rsidRPr="00E86B78" w:rsidRDefault="00E86B78" w:rsidP="00E86B78">
            <w:pPr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1085100028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442 750,95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E6E6E6"/>
              <w:right w:val="single" w:sz="4" w:space="0" w:color="E6E6E6"/>
            </w:tcBorders>
            <w:shd w:val="clear" w:color="auto" w:fill="auto"/>
            <w:noWrap/>
            <w:hideMark/>
          </w:tcPr>
          <w:p w:rsidR="00E86B78" w:rsidRPr="00E86B78" w:rsidRDefault="00E86B78" w:rsidP="00E86B78">
            <w:pPr>
              <w:spacing w:after="0" w:line="240" w:lineRule="auto"/>
              <w:jc w:val="right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86B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1,000</w:t>
            </w:r>
          </w:p>
        </w:tc>
      </w:tr>
    </w:tbl>
    <w:p w:rsidR="00E86B78" w:rsidRPr="00E86B78" w:rsidRDefault="00E86B78" w:rsidP="00E86B7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86B78" w:rsidRPr="00E86B78" w:rsidRDefault="00E86B78" w:rsidP="00E86B7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86B78" w:rsidRPr="00E86B78" w:rsidSect="00E86B78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25B2C"/>
    <w:multiLevelType w:val="hybridMultilevel"/>
    <w:tmpl w:val="EBFCA63E"/>
    <w:lvl w:ilvl="0" w:tplc="0419000F">
      <w:start w:val="1"/>
      <w:numFmt w:val="decimal"/>
      <w:lvlText w:val="%1."/>
      <w:lvlJc w:val="left"/>
      <w:pPr>
        <w:ind w:left="1680" w:hanging="360"/>
      </w:pPr>
    </w:lvl>
    <w:lvl w:ilvl="1" w:tplc="04190019" w:tentative="1">
      <w:start w:val="1"/>
      <w:numFmt w:val="lowerLetter"/>
      <w:lvlText w:val="%2."/>
      <w:lvlJc w:val="left"/>
      <w:pPr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ind w:left="74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86B78"/>
    <w:rsid w:val="000C40A2"/>
    <w:rsid w:val="001459F4"/>
    <w:rsid w:val="004029FD"/>
    <w:rsid w:val="005B4B23"/>
    <w:rsid w:val="00B10B89"/>
    <w:rsid w:val="00D06B4F"/>
    <w:rsid w:val="00E86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9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6B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4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2026-05-29T06:21:00Z</dcterms:created>
  <dcterms:modified xsi:type="dcterms:W3CDTF">2026-05-29T06:21:00Z</dcterms:modified>
</cp:coreProperties>
</file>