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60" w:rsidRPr="001F3403" w:rsidRDefault="00126BA0" w:rsidP="00E90AB8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П</w:t>
      </w:r>
      <w:r w:rsidR="00537A60" w:rsidRPr="001F3403">
        <w:rPr>
          <w:rFonts w:ascii="Times New Roman" w:hAnsi="Times New Roman" w:cs="Times New Roman"/>
          <w:sz w:val="18"/>
          <w:szCs w:val="18"/>
        </w:rPr>
        <w:t>риложение №</w:t>
      </w:r>
      <w:r w:rsidR="00941295" w:rsidRPr="001F3403">
        <w:rPr>
          <w:rFonts w:ascii="Times New Roman" w:hAnsi="Times New Roman" w:cs="Times New Roman"/>
          <w:sz w:val="18"/>
          <w:szCs w:val="18"/>
        </w:rPr>
        <w:t>1</w:t>
      </w:r>
    </w:p>
    <w:p w:rsidR="00537A60" w:rsidRPr="001F3403" w:rsidRDefault="00537A60" w:rsidP="00E90AB8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537A60" w:rsidRPr="001F3403" w:rsidRDefault="00537A60" w:rsidP="00E90AB8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E90AB8" w:rsidRPr="001F3403" w:rsidRDefault="00537A60" w:rsidP="00E90AB8">
      <w:pPr>
        <w:spacing w:after="0" w:line="240" w:lineRule="auto"/>
        <w:ind w:firstLine="10773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 xml:space="preserve">бюджета 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СП </w:t>
      </w:r>
      <w:r w:rsidR="001F3403" w:rsidRPr="001F3403">
        <w:rPr>
          <w:rFonts w:ascii="Times New Roman" w:hAnsi="Times New Roman" w:cs="Times New Roman"/>
          <w:sz w:val="18"/>
          <w:szCs w:val="18"/>
        </w:rPr>
        <w:t>Кармышевский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 сельсовет </w:t>
      </w:r>
    </w:p>
    <w:p w:rsidR="00E90AB8" w:rsidRPr="001F3403" w:rsidRDefault="00E90AB8" w:rsidP="00E90AB8">
      <w:pPr>
        <w:spacing w:after="0" w:line="240" w:lineRule="auto"/>
        <w:ind w:firstLine="10773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МР Альшеевский район РБ</w:t>
      </w:r>
    </w:p>
    <w:p w:rsidR="00537A60" w:rsidRPr="001F3403" w:rsidRDefault="00537A60" w:rsidP="00E90AB8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</w:p>
    <w:p w:rsidR="00E62B77" w:rsidRPr="001F3403" w:rsidRDefault="00E62B77" w:rsidP="00E62B7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</w:p>
    <w:p w:rsidR="00E62B77" w:rsidRPr="001F3403" w:rsidRDefault="00E62B77" w:rsidP="00E62B7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УТВЕРЖДАЮ</w:t>
      </w:r>
    </w:p>
    <w:p w:rsidR="00E62B77" w:rsidRPr="001F3403" w:rsidRDefault="00126BA0" w:rsidP="00E90AB8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 xml:space="preserve">Руководитель </w:t>
      </w:r>
      <w:r w:rsidR="00E62B77" w:rsidRPr="001F3403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62B77" w:rsidRPr="001F3403" w:rsidRDefault="00E62B77" w:rsidP="00E62B7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_________ _____________</w:t>
      </w:r>
    </w:p>
    <w:p w:rsidR="00E62B77" w:rsidRPr="001F3403" w:rsidRDefault="00E62B77" w:rsidP="00E62B7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E62B77" w:rsidRPr="001F3403" w:rsidRDefault="00E62B77" w:rsidP="00E62B7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"__" ________ 20__ г.</w:t>
      </w:r>
    </w:p>
    <w:p w:rsidR="00E62B77" w:rsidRPr="001F3403" w:rsidRDefault="00E62B77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37A60" w:rsidRPr="001F3403" w:rsidRDefault="00537A60" w:rsidP="00537A6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693"/>
      <w:bookmarkEnd w:id="0"/>
      <w:r w:rsidRPr="001F3403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126BA0" w:rsidRPr="001F3403" w:rsidRDefault="00537A60" w:rsidP="00537A6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ИСПОЛНЕНИЯ БЮДЖЕТА</w:t>
      </w:r>
      <w:r w:rsidR="00E45F23" w:rsidRPr="001F3403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1F3403">
        <w:rPr>
          <w:rFonts w:ascii="Times New Roman" w:hAnsi="Times New Roman" w:cs="Times New Roman"/>
          <w:sz w:val="18"/>
          <w:szCs w:val="18"/>
        </w:rPr>
        <w:t xml:space="preserve"> 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1F3403" w:rsidRPr="001F3403">
        <w:rPr>
          <w:rFonts w:ascii="Times New Roman" w:hAnsi="Times New Roman" w:cs="Times New Roman"/>
          <w:sz w:val="18"/>
          <w:szCs w:val="18"/>
        </w:rPr>
        <w:t>КАРМЫШЕВСКИЙ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126BA0" w:rsidRPr="001F3403">
        <w:rPr>
          <w:rFonts w:ascii="Times New Roman" w:hAnsi="Times New Roman" w:cs="Times New Roman"/>
          <w:sz w:val="18"/>
          <w:szCs w:val="18"/>
        </w:rPr>
        <w:t xml:space="preserve">МУНИЦИПАЛЬНОГО РАЙОНА АЛЬШЕЕВСКИЙ РАЙОН </w:t>
      </w:r>
    </w:p>
    <w:p w:rsidR="00537A60" w:rsidRPr="001F3403" w:rsidRDefault="00537A60" w:rsidP="00126BA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РЕСПУБЛИКИ БАШКОРТОСТАН НАТЕКУЩИЙ ФИНАНСОВЫЙ ГОД</w:t>
      </w:r>
    </w:p>
    <w:p w:rsidR="00537A60" w:rsidRPr="001F3403" w:rsidRDefault="00537A60" w:rsidP="00537A6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537A60" w:rsidRPr="001F3403" w:rsidRDefault="00537A60" w:rsidP="00537A6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F3403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1F3403">
        <w:rPr>
          <w:rFonts w:ascii="Times New Roman" w:hAnsi="Times New Roman" w:cs="Times New Roman"/>
          <w:sz w:val="18"/>
          <w:szCs w:val="18"/>
        </w:rPr>
        <w:t xml:space="preserve"> составление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исполнения бюджета</w:t>
      </w:r>
      <w:r w:rsidR="001134AC" w:rsidRPr="001F3403">
        <w:rPr>
          <w:rFonts w:ascii="Times New Roman" w:hAnsi="Times New Roman" w:cs="Times New Roman"/>
          <w:sz w:val="18"/>
          <w:szCs w:val="18"/>
        </w:rPr>
        <w:t xml:space="preserve"> МР</w:t>
      </w:r>
    </w:p>
    <w:p w:rsidR="001134AC" w:rsidRPr="001F3403" w:rsidRDefault="001134AC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Альшеевский район</w:t>
      </w:r>
    </w:p>
    <w:p w:rsidR="00537A60" w:rsidRPr="001F3403" w:rsidRDefault="00537A60" w:rsidP="00E90AB8">
      <w:pPr>
        <w:pStyle w:val="ConsPlusNonformat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 xml:space="preserve">Республики Башкортостан     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   АДМИНИСТРАЦИЯ СЕЛЬСКОГО ПОСЕЛЕНИЯ </w:t>
      </w:r>
      <w:r w:rsidR="001F3403" w:rsidRPr="001F3403">
        <w:rPr>
          <w:rFonts w:ascii="Times New Roman" w:hAnsi="Times New Roman" w:cs="Times New Roman"/>
          <w:sz w:val="18"/>
          <w:szCs w:val="18"/>
        </w:rPr>
        <w:t>КАРМЫШЕВСКИЙ</w:t>
      </w:r>
      <w:r w:rsidR="00E90AB8" w:rsidRPr="001F3403">
        <w:rPr>
          <w:rFonts w:ascii="Times New Roman" w:hAnsi="Times New Roman" w:cs="Times New Roman"/>
          <w:sz w:val="18"/>
          <w:szCs w:val="18"/>
        </w:rPr>
        <w:t xml:space="preserve"> СЕЛЬСОВЕТ МУНИЦИПАЛЬНОГО РАЙОНА АЛЬШЕЕВСКИЙ РАЙОН РЕСПУБЛИКИ БАШКОРТОСТАН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F3403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537A60" w:rsidRPr="001F3403" w:rsidRDefault="00537A60" w:rsidP="00537A6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573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24"/>
        <w:gridCol w:w="12"/>
        <w:gridCol w:w="695"/>
        <w:gridCol w:w="14"/>
        <w:gridCol w:w="697"/>
        <w:gridCol w:w="12"/>
        <w:gridCol w:w="838"/>
        <w:gridCol w:w="12"/>
        <w:gridCol w:w="532"/>
        <w:gridCol w:w="23"/>
        <w:gridCol w:w="12"/>
        <w:gridCol w:w="709"/>
        <w:gridCol w:w="130"/>
        <w:gridCol w:w="708"/>
        <w:gridCol w:w="12"/>
        <w:gridCol w:w="697"/>
        <w:gridCol w:w="12"/>
        <w:gridCol w:w="555"/>
        <w:gridCol w:w="12"/>
        <w:gridCol w:w="839"/>
        <w:gridCol w:w="571"/>
        <w:gridCol w:w="8"/>
        <w:gridCol w:w="842"/>
        <w:gridCol w:w="8"/>
        <w:gridCol w:w="843"/>
        <w:gridCol w:w="8"/>
        <w:gridCol w:w="842"/>
        <w:gridCol w:w="8"/>
        <w:gridCol w:w="984"/>
        <w:gridCol w:w="8"/>
        <w:gridCol w:w="705"/>
        <w:gridCol w:w="711"/>
        <w:gridCol w:w="852"/>
      </w:tblGrid>
      <w:tr w:rsidR="00E90AB8" w:rsidRPr="001F3403" w:rsidTr="00E90AB8">
        <w:tc>
          <w:tcPr>
            <w:tcW w:w="2824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707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71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Январь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Февраль</w:t>
            </w:r>
          </w:p>
        </w:tc>
        <w:tc>
          <w:tcPr>
            <w:tcW w:w="544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Март</w:t>
            </w:r>
          </w:p>
        </w:tc>
        <w:tc>
          <w:tcPr>
            <w:tcW w:w="874" w:type="dxa"/>
            <w:gridSpan w:val="4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Итого за 1 квартал</w:t>
            </w:r>
          </w:p>
        </w:tc>
        <w:tc>
          <w:tcPr>
            <w:tcW w:w="708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Апрель</w:t>
            </w:r>
          </w:p>
        </w:tc>
        <w:tc>
          <w:tcPr>
            <w:tcW w:w="709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Май</w:t>
            </w:r>
          </w:p>
        </w:tc>
        <w:tc>
          <w:tcPr>
            <w:tcW w:w="567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Июнь</w:t>
            </w: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Итого за 1 полугодие</w:t>
            </w:r>
          </w:p>
        </w:tc>
        <w:tc>
          <w:tcPr>
            <w:tcW w:w="571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Июль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Август</w:t>
            </w: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Сентябрь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Итого за 9 месяцев</w:t>
            </w:r>
          </w:p>
        </w:tc>
        <w:tc>
          <w:tcPr>
            <w:tcW w:w="992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Октябрь</w:t>
            </w:r>
          </w:p>
        </w:tc>
        <w:tc>
          <w:tcPr>
            <w:tcW w:w="713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Ноябрь</w:t>
            </w:r>
          </w:p>
        </w:tc>
        <w:tc>
          <w:tcPr>
            <w:tcW w:w="711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Декабрь</w:t>
            </w:r>
          </w:p>
        </w:tc>
        <w:tc>
          <w:tcPr>
            <w:tcW w:w="852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Итого за год</w:t>
            </w:r>
          </w:p>
        </w:tc>
      </w:tr>
      <w:tr w:rsidR="00E90AB8" w:rsidRPr="001F3403" w:rsidTr="00E90AB8">
        <w:tc>
          <w:tcPr>
            <w:tcW w:w="2824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7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1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44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74" w:type="dxa"/>
            <w:gridSpan w:val="4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708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1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13" w:type="dxa"/>
            <w:gridSpan w:val="2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11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2" w:type="dxa"/>
            <w:vAlign w:val="center"/>
          </w:tcPr>
          <w:p w:rsidR="00537A60" w:rsidRPr="001F3403" w:rsidRDefault="00537A60" w:rsidP="00B0135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E90AB8" w:rsidRPr="001F3403" w:rsidTr="00E90AB8">
        <w:tc>
          <w:tcPr>
            <w:tcW w:w="2824" w:type="dxa"/>
          </w:tcPr>
          <w:p w:rsidR="00537A60" w:rsidRPr="001F3403" w:rsidRDefault="00537A60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МР Альшеевский район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на начало отчетного периода</w:t>
            </w:r>
          </w:p>
        </w:tc>
        <w:tc>
          <w:tcPr>
            <w:tcW w:w="707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711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537A60" w:rsidRPr="001F3403" w:rsidRDefault="00537A60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Поступления по доходам и источникам - всего,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налоговые доходы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Безвозмездные поступления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0220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E90AB8" w:rsidRPr="001F3403" w:rsidRDefault="00007F7C" w:rsidP="00E90AB8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по источникам финансирования дефицита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РБ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6"/>
                <w:szCs w:val="16"/>
              </w:rPr>
            </w:pPr>
            <w:r w:rsidRPr="001F3403">
              <w:rPr>
                <w:rFonts w:ascii="Times New Roman" w:hAnsi="Times New Roman" w:cs="Times New Roman"/>
                <w:sz w:val="16"/>
                <w:szCs w:val="16"/>
              </w:rPr>
              <w:t>- всего,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0231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E12F73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привлечени</w:t>
            </w:r>
            <w:r w:rsidR="00007F7C" w:rsidRPr="001F3403">
              <w:rPr>
                <w:rFonts w:ascii="Times New Roman" w:hAnsi="Times New Roman" w:cs="Times New Roman"/>
                <w:sz w:val="18"/>
                <w:szCs w:val="18"/>
              </w:rPr>
              <w:t>е кредитов  из других бюджетов бюджетной системы РФ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0232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E12F73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="00007F7C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кредитов от кредитных организаций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0233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0234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E62B77" w:rsidRPr="001F3403" w:rsidRDefault="00007F7C" w:rsidP="00E90AB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0235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РФ 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0236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средств организаций, учредителем которых является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РБ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0237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E90AB8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бюджета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из банковских депозитов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0238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GoBack"/>
            <w:bookmarkEnd w:id="1"/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E12F73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="00007F7C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0239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Перечисления по расходам и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источникам - всего,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0300</w:t>
            </w:r>
          </w:p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том числе перечисления по расходам,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контрактуемые расходы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0310_1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неконтрактуемые</w:t>
            </w:r>
            <w:proofErr w:type="spellEnd"/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расходы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0310_2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межбюджетные трансферты,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в том числе: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44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74" w:type="dxa"/>
            <w:gridSpan w:val="4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0312_1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0314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24" w:type="dxa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0315</w:t>
            </w:r>
          </w:p>
        </w:tc>
        <w:tc>
          <w:tcPr>
            <w:tcW w:w="71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3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39" w:type="dxa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705" w:type="dxa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711" w:type="dxa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852" w:type="dxa"/>
            <w:vAlign w:val="center"/>
          </w:tcPr>
          <w:p w:rsidR="00007F7C" w:rsidRPr="001F3403" w:rsidRDefault="00007F7C" w:rsidP="00D77C5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Перечисления  по источникам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финансирования дефицита бюджета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МР </w:t>
            </w:r>
            <w:proofErr w:type="spellStart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- всего,</w:t>
            </w:r>
          </w:p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из них: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0330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погашение государственных ценных бумаг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кредитных организаций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организаций, учредителем которых является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МР </w:t>
            </w:r>
            <w:proofErr w:type="spellStart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Республики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Башкортостан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средств бюджета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МР </w:t>
            </w:r>
            <w:proofErr w:type="spellStart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на банковские депозиты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Сальдо операций по поступлениям и  перечислениям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0400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90AB8" w:rsidRPr="001F3403" w:rsidTr="00E90AB8">
        <w:tc>
          <w:tcPr>
            <w:tcW w:w="2836" w:type="dxa"/>
            <w:gridSpan w:val="2"/>
          </w:tcPr>
          <w:p w:rsidR="00007F7C" w:rsidRPr="001F3403" w:rsidRDefault="00007F7C" w:rsidP="00B0135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бюджета 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СП </w:t>
            </w:r>
            <w:r w:rsidR="001F3403" w:rsidRPr="001F3403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E90AB8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МР </w:t>
            </w:r>
            <w:proofErr w:type="spellStart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126BA0"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на конец отчетного периода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E90AB8" w:rsidP="00E90AB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40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3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39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579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5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11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2" w:type="dxa"/>
            <w:vAlign w:val="center"/>
          </w:tcPr>
          <w:p w:rsidR="00007F7C" w:rsidRPr="001F3403" w:rsidRDefault="00007F7C" w:rsidP="00E439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34431" w:rsidRPr="001F3403" w:rsidRDefault="00A34431" w:rsidP="00007F7C">
      <w:pPr>
        <w:rPr>
          <w:rFonts w:ascii="Times New Roman" w:hAnsi="Times New Roman" w:cs="Times New Roman"/>
          <w:sz w:val="14"/>
          <w:szCs w:val="2"/>
        </w:rPr>
      </w:pPr>
    </w:p>
    <w:sectPr w:rsidR="00A34431" w:rsidRPr="001F3403" w:rsidSect="00E90AB8">
      <w:headerReference w:type="default" r:id="rId7"/>
      <w:pgSz w:w="16838" w:h="11906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827" w:rsidRDefault="008A2827" w:rsidP="00007F7C">
      <w:pPr>
        <w:spacing w:after="0" w:line="240" w:lineRule="auto"/>
      </w:pPr>
      <w:r>
        <w:separator/>
      </w:r>
    </w:p>
  </w:endnote>
  <w:endnote w:type="continuationSeparator" w:id="0">
    <w:p w:rsidR="008A2827" w:rsidRDefault="008A2827" w:rsidP="00007F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827" w:rsidRDefault="008A2827" w:rsidP="00007F7C">
      <w:pPr>
        <w:spacing w:after="0" w:line="240" w:lineRule="auto"/>
      </w:pPr>
      <w:r>
        <w:separator/>
      </w:r>
    </w:p>
  </w:footnote>
  <w:footnote w:type="continuationSeparator" w:id="0">
    <w:p w:rsidR="008A2827" w:rsidRDefault="008A2827" w:rsidP="00007F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48206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007F7C" w:rsidRPr="00007F7C" w:rsidRDefault="00465452">
        <w:pPr>
          <w:pStyle w:val="a5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007F7C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007F7C" w:rsidRPr="00007F7C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007F7C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F3403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007F7C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007F7C" w:rsidRDefault="00007F7C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7A60"/>
    <w:rsid w:val="00007F7C"/>
    <w:rsid w:val="000E4C7E"/>
    <w:rsid w:val="001134AC"/>
    <w:rsid w:val="00126BA0"/>
    <w:rsid w:val="00131A8E"/>
    <w:rsid w:val="001F3403"/>
    <w:rsid w:val="002769F9"/>
    <w:rsid w:val="003D3047"/>
    <w:rsid w:val="003E7BA4"/>
    <w:rsid w:val="00465452"/>
    <w:rsid w:val="004E330B"/>
    <w:rsid w:val="00537A60"/>
    <w:rsid w:val="00546679"/>
    <w:rsid w:val="005C50BC"/>
    <w:rsid w:val="006553A1"/>
    <w:rsid w:val="006771FB"/>
    <w:rsid w:val="00833955"/>
    <w:rsid w:val="008A2827"/>
    <w:rsid w:val="008F13A6"/>
    <w:rsid w:val="00941295"/>
    <w:rsid w:val="00A34431"/>
    <w:rsid w:val="00B63BB2"/>
    <w:rsid w:val="00C46080"/>
    <w:rsid w:val="00D51E66"/>
    <w:rsid w:val="00DC4E9C"/>
    <w:rsid w:val="00E12F73"/>
    <w:rsid w:val="00E17CD3"/>
    <w:rsid w:val="00E43908"/>
    <w:rsid w:val="00E45F23"/>
    <w:rsid w:val="00E62B77"/>
    <w:rsid w:val="00E84C56"/>
    <w:rsid w:val="00E90AB8"/>
    <w:rsid w:val="00EB5427"/>
    <w:rsid w:val="00F61561"/>
    <w:rsid w:val="00FC3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7A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BB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7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7F7C"/>
  </w:style>
  <w:style w:type="paragraph" w:styleId="a7">
    <w:name w:val="footer"/>
    <w:basedOn w:val="a"/>
    <w:link w:val="a8"/>
    <w:uiPriority w:val="99"/>
    <w:unhideWhenUsed/>
    <w:rsid w:val="00007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7F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A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7A6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7A6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3B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3BB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07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07F7C"/>
  </w:style>
  <w:style w:type="paragraph" w:styleId="a7">
    <w:name w:val="footer"/>
    <w:basedOn w:val="a"/>
    <w:link w:val="a8"/>
    <w:uiPriority w:val="99"/>
    <w:unhideWhenUsed/>
    <w:rsid w:val="00007F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07F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1CCC6-0AEB-4033-9CEF-D01F216C1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670</Words>
  <Characters>3822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20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1</vt:lpstr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9</cp:revision>
  <cp:lastPrinted>2020-12-29T07:35:00Z</cp:lastPrinted>
  <dcterms:created xsi:type="dcterms:W3CDTF">2020-11-27T06:00:00Z</dcterms:created>
  <dcterms:modified xsi:type="dcterms:W3CDTF">2020-12-29T07:37:00Z</dcterms:modified>
</cp:coreProperties>
</file>