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EAA" w:rsidRDefault="005E2EAA" w:rsidP="002A0D30">
      <w:pPr>
        <w:jc w:val="center"/>
        <w:rPr>
          <w:rFonts w:ascii="Times New Roman" w:hAnsi="Times New Roman" w:cs="Times New Roman"/>
          <w:sz w:val="28"/>
          <w:szCs w:val="28"/>
        </w:rPr>
      </w:pPr>
      <w:r w:rsidRPr="00AF54B9">
        <w:rPr>
          <w:rFonts w:ascii="Times New Roman" w:hAnsi="Times New Roman" w:cs="Times New Roman"/>
          <w:sz w:val="28"/>
          <w:szCs w:val="28"/>
        </w:rPr>
        <w:t>Совет</w:t>
      </w:r>
      <w:r w:rsidR="00B12048" w:rsidRPr="00AF54B9">
        <w:rPr>
          <w:rFonts w:ascii="Times New Roman" w:hAnsi="Times New Roman" w:cs="Times New Roman"/>
          <w:sz w:val="28"/>
          <w:szCs w:val="28"/>
        </w:rPr>
        <w:t xml:space="preserve"> </w:t>
      </w:r>
      <w:r w:rsidR="002A0D30" w:rsidRPr="00AF54B9">
        <w:rPr>
          <w:rFonts w:ascii="Times New Roman" w:hAnsi="Times New Roman" w:cs="Times New Roman"/>
          <w:sz w:val="28"/>
          <w:szCs w:val="28"/>
        </w:rPr>
        <w:t xml:space="preserve">сельского поселения Кармышевский сельсовет </w:t>
      </w:r>
      <w:r w:rsidRPr="00AF54B9">
        <w:rPr>
          <w:rFonts w:ascii="Times New Roman" w:hAnsi="Times New Roman" w:cs="Times New Roman"/>
          <w:sz w:val="28"/>
          <w:szCs w:val="28"/>
        </w:rPr>
        <w:t xml:space="preserve"> муниципального района Альшеевский район Республики Башкортостан</w:t>
      </w:r>
    </w:p>
    <w:p w:rsidR="005C332F" w:rsidRPr="00AF54B9" w:rsidRDefault="005C332F" w:rsidP="002A0D30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F54B9" w:rsidRDefault="00AF54B9" w:rsidP="005C332F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КАРАР               </w:t>
      </w:r>
      <w:r w:rsidR="005C332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5E2EAA" w:rsidRPr="00B12048">
        <w:rPr>
          <w:rFonts w:ascii="Times New Roman" w:hAnsi="Times New Roman"/>
          <w:sz w:val="28"/>
          <w:szCs w:val="28"/>
        </w:rPr>
        <w:t>РЕШЕНИЕ</w:t>
      </w:r>
    </w:p>
    <w:p w:rsidR="005C332F" w:rsidRPr="005C332F" w:rsidRDefault="005C332F" w:rsidP="005C332F">
      <w:pPr>
        <w:rPr>
          <w:lang w:eastAsia="ru-RU"/>
        </w:rPr>
      </w:pPr>
    </w:p>
    <w:p w:rsidR="00AF54B9" w:rsidRPr="005C332F" w:rsidRDefault="005C332F" w:rsidP="00AF54B9">
      <w:pPr>
        <w:rPr>
          <w:sz w:val="28"/>
          <w:szCs w:val="28"/>
          <w:lang w:eastAsia="ru-RU"/>
        </w:rPr>
      </w:pPr>
      <w:r>
        <w:rPr>
          <w:lang w:eastAsia="ru-RU"/>
        </w:rPr>
        <w:t xml:space="preserve">      </w:t>
      </w:r>
      <w:r w:rsidRPr="005C332F">
        <w:rPr>
          <w:sz w:val="28"/>
          <w:szCs w:val="28"/>
          <w:lang w:eastAsia="ru-RU"/>
        </w:rPr>
        <w:t xml:space="preserve">       03 март 2015 й.</w:t>
      </w:r>
      <w:r>
        <w:rPr>
          <w:sz w:val="28"/>
          <w:szCs w:val="28"/>
          <w:lang w:eastAsia="ru-RU"/>
        </w:rPr>
        <w:t xml:space="preserve">         </w:t>
      </w:r>
      <w:r w:rsidRPr="005C332F">
        <w:rPr>
          <w:sz w:val="28"/>
          <w:szCs w:val="28"/>
          <w:lang w:eastAsia="ru-RU"/>
        </w:rPr>
        <w:t xml:space="preserve">        </w:t>
      </w:r>
      <w:r w:rsidR="00AF54B9" w:rsidRPr="005C332F">
        <w:rPr>
          <w:sz w:val="28"/>
          <w:szCs w:val="28"/>
          <w:lang w:eastAsia="ru-RU"/>
        </w:rPr>
        <w:t xml:space="preserve">   №</w:t>
      </w:r>
      <w:r w:rsidRPr="005C332F">
        <w:rPr>
          <w:sz w:val="28"/>
          <w:szCs w:val="28"/>
          <w:lang w:eastAsia="ru-RU"/>
        </w:rPr>
        <w:t>210</w:t>
      </w:r>
      <w:r w:rsidR="00AF54B9" w:rsidRPr="005C332F">
        <w:rPr>
          <w:sz w:val="28"/>
          <w:szCs w:val="28"/>
          <w:lang w:eastAsia="ru-RU"/>
        </w:rPr>
        <w:t xml:space="preserve">                          </w:t>
      </w:r>
      <w:r w:rsidRPr="005C332F">
        <w:rPr>
          <w:sz w:val="28"/>
          <w:szCs w:val="28"/>
          <w:lang w:eastAsia="ru-RU"/>
        </w:rPr>
        <w:t>03 марта 2015г.</w:t>
      </w:r>
    </w:p>
    <w:p w:rsidR="005E2EAA" w:rsidRPr="00AF54B9" w:rsidRDefault="005E2EAA" w:rsidP="005E2EAA">
      <w:pPr>
        <w:pStyle w:val="a5"/>
        <w:rPr>
          <w:rFonts w:ascii="Times New Roman" w:hAnsi="Times New Roman"/>
          <w:bCs w:val="0"/>
          <w:spacing w:val="0"/>
          <w:sz w:val="28"/>
          <w:szCs w:val="28"/>
        </w:rPr>
      </w:pPr>
      <w:r w:rsidRPr="00AF54B9">
        <w:rPr>
          <w:rFonts w:ascii="Times New Roman" w:hAnsi="Times New Roman"/>
          <w:bCs w:val="0"/>
          <w:spacing w:val="0"/>
          <w:sz w:val="28"/>
          <w:szCs w:val="28"/>
        </w:rPr>
        <w:t>Об определении размера арендной платы за земли, государственная собственность на которые не разграничена на территории  сельского поселения</w:t>
      </w:r>
      <w:r w:rsidR="002A0D30" w:rsidRPr="00AF54B9">
        <w:rPr>
          <w:rFonts w:ascii="Times New Roman" w:hAnsi="Times New Roman"/>
          <w:bCs w:val="0"/>
          <w:spacing w:val="0"/>
          <w:sz w:val="28"/>
          <w:szCs w:val="28"/>
        </w:rPr>
        <w:t xml:space="preserve"> Кармышевский </w:t>
      </w:r>
      <w:r w:rsidRPr="00AF54B9">
        <w:rPr>
          <w:rFonts w:ascii="Times New Roman" w:hAnsi="Times New Roman"/>
          <w:bCs w:val="0"/>
          <w:spacing w:val="0"/>
          <w:sz w:val="28"/>
          <w:szCs w:val="28"/>
        </w:rPr>
        <w:t>сельсовет муниципального района Альшеевский район Республики Башкортостан</w:t>
      </w:r>
    </w:p>
    <w:p w:rsidR="005E2EAA" w:rsidRPr="00AF54B9" w:rsidRDefault="005E2EAA" w:rsidP="005E2E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E2EAA" w:rsidRPr="00AF54B9" w:rsidRDefault="005E2EAA" w:rsidP="005E2EA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4B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Земельным кодексом Российской Федерации, Федеральным законом "О введении в действие Земельного кодекса Российской Федерации", Законом Республики Башкортостан "О регулировании земельных отношений в Республике Башкортостан"</w:t>
      </w:r>
      <w:r w:rsidR="00B12048" w:rsidRPr="00AF54B9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постановлением Правительства Республики Башкортостан №480 от 22 декабря 2009 года</w:t>
      </w:r>
      <w:r w:rsidRPr="00AF54B9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целях реализации принципа платности использования земли и эффективного управления земельными ресурсами</w:t>
      </w:r>
      <w:r w:rsidR="007E5CF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F5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5CF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сельского поселения Кармышевский сельсовет муниципального района Альшеевский район Республики Башкортостан</w:t>
      </w:r>
      <w:r w:rsidRPr="00AF5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РЕШИЛ:</w:t>
      </w:r>
    </w:p>
    <w:p w:rsidR="005E2EAA" w:rsidRPr="00AF54B9" w:rsidRDefault="005E2EAA" w:rsidP="00B1204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4B9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прилагаемые:</w:t>
      </w:r>
    </w:p>
    <w:p w:rsidR="00B12048" w:rsidRPr="00AF54B9" w:rsidRDefault="00B12048" w:rsidP="00B12048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4B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коэффициенты, учитывающие категорию арендаторов и вид использования земельных участков, для определения размера арендной платы за земли до разграничения государственной собственности на землю на 2015 год на территории  сельского поселения</w:t>
      </w:r>
      <w:r w:rsidR="002A0D30" w:rsidRPr="00AF5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Кармышевский </w:t>
      </w:r>
      <w:r w:rsidRPr="00AF54B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сельсовет;</w:t>
      </w:r>
    </w:p>
    <w:p w:rsidR="00B12048" w:rsidRPr="00AF54B9" w:rsidRDefault="00B12048" w:rsidP="00B12048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4B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ставки арендной платы за земли до разграничения государственной собственности на землю в процентах от кадастровой стоимости земельных участков на 2015 год на территории  сельского поселения</w:t>
      </w:r>
      <w:r w:rsidR="002A0D30" w:rsidRPr="00AF5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Кармышевский </w:t>
      </w:r>
      <w:r w:rsidRPr="00AF5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сельсовет.   </w:t>
      </w:r>
    </w:p>
    <w:p w:rsidR="005E2EAA" w:rsidRPr="00AF54B9" w:rsidRDefault="005E2EAA" w:rsidP="005E2EA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4B9">
        <w:rPr>
          <w:rFonts w:ascii="Times New Roman" w:eastAsia="Times New Roman" w:hAnsi="Times New Roman" w:cs="Times New Roman"/>
          <w:sz w:val="28"/>
          <w:szCs w:val="28"/>
          <w:lang w:eastAsia="ru-RU"/>
        </w:rPr>
        <w:t>2. Установить, что по договорам аренды земельных участков, заключенным до 1 января 2009 года, расчет размера арендной платы за земельные участки на 2010-2016 годы осуществляется на территории сельского поселения</w:t>
      </w:r>
      <w:r w:rsidR="002A0D30" w:rsidRPr="00AF5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Кармышевский </w:t>
      </w:r>
      <w:r w:rsidRPr="00AF54B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 муниципального района Альшеевский район Республики Башкортостан на основании средней ставки арендной платы за земли, дифференцированной с учетом территориально-экономической зоны в соответствии с градостроительным регламентом, категории арендаторов и вида функционального использования объекта, или на основании ставки арендной платы за землю по зонам градостроительной ценности и экономико-планировочным районам в зависимости от видов функционального использования и типов объектов.</w:t>
      </w:r>
    </w:p>
    <w:p w:rsidR="00A4760C" w:rsidRPr="00AF54B9" w:rsidRDefault="005E2EAA" w:rsidP="00A476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4B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</w:t>
      </w:r>
      <w:r w:rsidR="00A4760C" w:rsidRPr="00AF5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Установить, что за использование земельных участков, участков, государственная собственность на которые не разграничена, полномочия по распоряжению которыми в соответствии с законодательством осуществляются </w:t>
      </w:r>
      <w:r w:rsidR="00A71367" w:rsidRPr="00AF54B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органом местного самоуправления</w:t>
      </w:r>
      <w:r w:rsidR="00A4760C" w:rsidRPr="00AF54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которые ранее были предоставлены юридическим лицам на праве постоянного (бессрочного) пользования, арендная плата определяется в размере следующих ставок:</w:t>
      </w:r>
    </w:p>
    <w:p w:rsidR="00A4760C" w:rsidRPr="00AF54B9" w:rsidRDefault="00A4760C" w:rsidP="00A476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4B9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двух процентов кадастровой стоимости арендуемых земельных участков;</w:t>
      </w:r>
    </w:p>
    <w:p w:rsidR="00A4760C" w:rsidRPr="00AF54B9" w:rsidRDefault="00A4760C" w:rsidP="00A476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4B9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трех десятых процента кадастровой стоимости арендуемых земельных участков из земель сельскохозяйственного назначения;</w:t>
      </w:r>
    </w:p>
    <w:p w:rsidR="00A4760C" w:rsidRPr="00AF54B9" w:rsidRDefault="00A4760C" w:rsidP="00A4760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4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полутора процентов кадастровой стоимости арендуемых земельных участков, изъятых из оборота или ограниченных в обороте.</w:t>
      </w:r>
    </w:p>
    <w:p w:rsidR="00B12048" w:rsidRPr="00AF54B9" w:rsidRDefault="00B12048" w:rsidP="00B12048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4B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A71367" w:rsidRPr="00AF54B9">
        <w:rPr>
          <w:rFonts w:ascii="Times New Roman" w:eastAsia="Times New Roman" w:hAnsi="Times New Roman" w:cs="Times New Roman"/>
          <w:sz w:val="28"/>
          <w:szCs w:val="28"/>
          <w:lang w:eastAsia="ru-RU"/>
        </w:rPr>
        <w:t>.  Установить на 2015 год понижающий коэффициент в размере 0,01:</w:t>
      </w:r>
    </w:p>
    <w:p w:rsidR="00A71367" w:rsidRPr="00AF54B9" w:rsidRDefault="00A71367" w:rsidP="00B12048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4B9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договору аренды земельного участка, предоставленного предприятию (организации), находящемуся (-ейся) в стадии конкурсного производства;</w:t>
      </w:r>
    </w:p>
    <w:p w:rsidR="00A71367" w:rsidRPr="00AF54B9" w:rsidRDefault="00A71367" w:rsidP="00B12048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4B9">
        <w:rPr>
          <w:rFonts w:ascii="Times New Roman" w:eastAsia="Times New Roman" w:hAnsi="Times New Roman" w:cs="Times New Roman"/>
          <w:sz w:val="28"/>
          <w:szCs w:val="28"/>
          <w:lang w:eastAsia="ru-RU"/>
        </w:rPr>
        <w:t>- а также в остальных случаях предоставления муниципальной преференции (-ий) в соответствии с антимонопольным законодательством;</w:t>
      </w:r>
    </w:p>
    <w:p w:rsidR="00A71367" w:rsidRPr="00AF54B9" w:rsidRDefault="00A71367" w:rsidP="00B12048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4B9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договору аренды земельного участка, предоставленного физическому или юридическому лицу, имеющему право на освобождение от уплаты земельного налога в соответствии с законодательством о налогах и сборах, за исключением случаев, когда право на заключение договора аренды земельного участка приобретено на торгах (конкурсах, аукционах);</w:t>
      </w:r>
    </w:p>
    <w:p w:rsidR="00A71367" w:rsidRPr="00AF54B9" w:rsidRDefault="00A71367" w:rsidP="00B12048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4B9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договору аренды земельного участка, предоставленного физическому лицу, имеющему право на уменьшение налоговой базы при уплате земельного налога в соответствии с законодательством о налогах и сборах, в случае, если налоговая база в результате уменьшения на не облагаемую налогом сумму принимается равной нулю, за исключением случаев, когда право на заключение договора аренды земельного участка приобретено на торгах (конкурсах, аукционах);</w:t>
      </w:r>
    </w:p>
    <w:p w:rsidR="00A71367" w:rsidRPr="00AF54B9" w:rsidRDefault="00A71367" w:rsidP="00B12048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4B9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договору аренды земельного участка, предоставленного физическому лицу, имеющему право на уменьшение налоговой базы при уплате земельного налога в соответствии с законодательством о налогах и сборах, в случае, если размер налогового вычета меньше размера налоговой базы, за исключением случаев, когда право на заключение договора аренды земельного участка приобретено на торгах (конкурсах, аукционах). При этом ставка 0,01 процента устанавливается в отношении арендной платы, равной размеру такого вычета;</w:t>
      </w:r>
    </w:p>
    <w:p w:rsidR="005E2EAA" w:rsidRPr="00AF54B9" w:rsidRDefault="00B12048" w:rsidP="005E2EA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4B9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5E2EAA" w:rsidRPr="00AF54B9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решение вступает в силу с 1 марта 2015 года.</w:t>
      </w:r>
    </w:p>
    <w:p w:rsidR="00052D0F" w:rsidRPr="007E5CFF" w:rsidRDefault="005E2EAA" w:rsidP="007E5C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4B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C975B9" w:rsidRPr="00AF54B9" w:rsidRDefault="002A0D30" w:rsidP="005C332F">
      <w:pPr>
        <w:tabs>
          <w:tab w:val="left" w:pos="5130"/>
        </w:tabs>
        <w:rPr>
          <w:rFonts w:ascii="Times New Roman" w:hAnsi="Times New Roman" w:cs="Times New Roman"/>
          <w:sz w:val="28"/>
          <w:szCs w:val="28"/>
        </w:rPr>
      </w:pPr>
      <w:r w:rsidRPr="00AF54B9">
        <w:rPr>
          <w:rFonts w:ascii="Times New Roman" w:hAnsi="Times New Roman" w:cs="Times New Roman"/>
          <w:sz w:val="28"/>
          <w:szCs w:val="28"/>
        </w:rPr>
        <w:t>Глава сельского поселения</w:t>
      </w:r>
      <w:r w:rsidRPr="00AF54B9">
        <w:rPr>
          <w:rFonts w:ascii="Times New Roman" w:hAnsi="Times New Roman" w:cs="Times New Roman"/>
          <w:sz w:val="28"/>
          <w:szCs w:val="28"/>
        </w:rPr>
        <w:tab/>
        <w:t>Д.У.Шакуров</w:t>
      </w:r>
    </w:p>
    <w:p w:rsidR="00324744" w:rsidRPr="00324744" w:rsidRDefault="00324744" w:rsidP="002A0D30">
      <w:pPr>
        <w:pStyle w:val="a5"/>
        <w:keepNext/>
        <w:ind w:left="4956"/>
        <w:jc w:val="left"/>
        <w:rPr>
          <w:rFonts w:ascii="Times New Roman" w:eastAsiaTheme="minorHAnsi" w:hAnsi="Times New Roman"/>
          <w:spacing w:val="0"/>
          <w:sz w:val="20"/>
          <w:szCs w:val="20"/>
          <w:lang w:eastAsia="en-US"/>
        </w:rPr>
      </w:pPr>
      <w:r w:rsidRPr="00324744">
        <w:rPr>
          <w:rFonts w:ascii="Times New Roman" w:eastAsiaTheme="minorHAnsi" w:hAnsi="Times New Roman"/>
          <w:spacing w:val="0"/>
          <w:sz w:val="20"/>
          <w:szCs w:val="20"/>
          <w:lang w:eastAsia="en-US"/>
        </w:rPr>
        <w:lastRenderedPageBreak/>
        <w:t>Утверждено  решением</w:t>
      </w:r>
    </w:p>
    <w:p w:rsidR="00324744" w:rsidRDefault="00324744" w:rsidP="002A0D30">
      <w:pPr>
        <w:ind w:left="4956"/>
        <w:rPr>
          <w:rFonts w:ascii="Times New Roman" w:hAnsi="Times New Roman" w:cs="Times New Roman"/>
          <w:b/>
          <w:bCs/>
          <w:sz w:val="20"/>
          <w:szCs w:val="20"/>
        </w:rPr>
      </w:pPr>
      <w:r w:rsidRPr="00C975B9">
        <w:rPr>
          <w:rFonts w:ascii="Times New Roman" w:hAnsi="Times New Roman" w:cs="Times New Roman"/>
          <w:b/>
          <w:bCs/>
          <w:sz w:val="20"/>
          <w:szCs w:val="20"/>
        </w:rPr>
        <w:t xml:space="preserve">Совета </w:t>
      </w:r>
      <w:r w:rsidR="002A0D30">
        <w:rPr>
          <w:rFonts w:ascii="Times New Roman" w:hAnsi="Times New Roman" w:cs="Times New Roman"/>
          <w:b/>
          <w:bCs/>
          <w:sz w:val="20"/>
          <w:szCs w:val="20"/>
        </w:rPr>
        <w:t>сельского поселения Кармышевский сельсовет муниципального района                                                                                    Альшеевский район Республики Башкортостан от «</w:t>
      </w:r>
      <w:r w:rsidR="005C332F">
        <w:rPr>
          <w:rFonts w:ascii="Times New Roman" w:hAnsi="Times New Roman" w:cs="Times New Roman"/>
          <w:b/>
          <w:bCs/>
          <w:sz w:val="20"/>
          <w:szCs w:val="20"/>
        </w:rPr>
        <w:t>03</w:t>
      </w:r>
      <w:r w:rsidR="002A0D30">
        <w:rPr>
          <w:rFonts w:ascii="Times New Roman" w:hAnsi="Times New Roman" w:cs="Times New Roman"/>
          <w:b/>
          <w:bCs/>
          <w:sz w:val="20"/>
          <w:szCs w:val="20"/>
        </w:rPr>
        <w:t>»</w:t>
      </w:r>
      <w:r w:rsidR="005C332F">
        <w:rPr>
          <w:rFonts w:ascii="Times New Roman" w:hAnsi="Times New Roman" w:cs="Times New Roman"/>
          <w:b/>
          <w:bCs/>
          <w:sz w:val="20"/>
          <w:szCs w:val="20"/>
        </w:rPr>
        <w:t xml:space="preserve"> марта </w:t>
      </w:r>
      <w:r w:rsidR="002A0D30">
        <w:rPr>
          <w:rFonts w:ascii="Times New Roman" w:hAnsi="Times New Roman" w:cs="Times New Roman"/>
          <w:b/>
          <w:bCs/>
          <w:sz w:val="20"/>
          <w:szCs w:val="20"/>
        </w:rPr>
        <w:t>20</w:t>
      </w:r>
      <w:r w:rsidR="005C332F">
        <w:rPr>
          <w:rFonts w:ascii="Times New Roman" w:hAnsi="Times New Roman" w:cs="Times New Roman"/>
          <w:b/>
          <w:bCs/>
          <w:sz w:val="20"/>
          <w:szCs w:val="20"/>
        </w:rPr>
        <w:t>15</w:t>
      </w:r>
      <w:r w:rsidR="002A0D30">
        <w:rPr>
          <w:rFonts w:ascii="Times New Roman" w:hAnsi="Times New Roman" w:cs="Times New Roman"/>
          <w:b/>
          <w:bCs/>
          <w:sz w:val="20"/>
          <w:szCs w:val="20"/>
        </w:rPr>
        <w:t>г.</w:t>
      </w:r>
    </w:p>
    <w:p w:rsidR="00C975B9" w:rsidRDefault="00C975B9" w:rsidP="00C975B9">
      <w:pPr>
        <w:jc w:val="center"/>
        <w:rPr>
          <w:rFonts w:ascii="Times New Roman" w:hAnsi="Times New Roman" w:cs="Times New Roman"/>
          <w:b/>
          <w:bCs/>
        </w:rPr>
      </w:pPr>
    </w:p>
    <w:p w:rsidR="00C975B9" w:rsidRPr="00C975B9" w:rsidRDefault="00C975B9" w:rsidP="00C975B9">
      <w:pPr>
        <w:jc w:val="center"/>
        <w:rPr>
          <w:rFonts w:ascii="Times New Roman" w:hAnsi="Times New Roman" w:cs="Times New Roman"/>
          <w:b/>
          <w:bCs/>
        </w:rPr>
      </w:pPr>
      <w:r w:rsidRPr="00C975B9">
        <w:rPr>
          <w:rFonts w:ascii="Times New Roman" w:hAnsi="Times New Roman" w:cs="Times New Roman"/>
          <w:b/>
          <w:bCs/>
        </w:rPr>
        <w:t xml:space="preserve">Коэффициенты, учитывающие категорию арендаторов, арендующих земельные участки </w:t>
      </w:r>
      <w:r w:rsidR="00324744" w:rsidRPr="00324744">
        <w:rPr>
          <w:rFonts w:ascii="Times New Roman" w:hAnsi="Times New Roman" w:cs="Times New Roman"/>
          <w:b/>
          <w:bCs/>
        </w:rPr>
        <w:t>государственная собственность на которые не разграничена</w:t>
      </w:r>
      <w:r w:rsidRPr="00C975B9">
        <w:rPr>
          <w:rFonts w:ascii="Times New Roman" w:hAnsi="Times New Roman" w:cs="Times New Roman"/>
          <w:b/>
          <w:bCs/>
        </w:rPr>
        <w:t xml:space="preserve"> и вид использования земельных участков на 2015 год</w:t>
      </w:r>
    </w:p>
    <w:p w:rsidR="00C975B9" w:rsidRPr="002936E1" w:rsidRDefault="00C975B9" w:rsidP="00C975B9">
      <w:pPr>
        <w:rPr>
          <w:sz w:val="16"/>
          <w:szCs w:val="16"/>
        </w:rPr>
      </w:pPr>
    </w:p>
    <w:tbl>
      <w:tblPr>
        <w:tblW w:w="105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6862"/>
        <w:gridCol w:w="1353"/>
        <w:gridCol w:w="1135"/>
        <w:gridCol w:w="1182"/>
      </w:tblGrid>
      <w:tr w:rsidR="00C975B9" w:rsidRPr="00C975B9" w:rsidTr="00F5518E">
        <w:trPr>
          <w:trHeight w:val="305"/>
          <w:jc w:val="center"/>
        </w:trPr>
        <w:tc>
          <w:tcPr>
            <w:tcW w:w="6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ind w:right="17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Сфера использования земель</w:t>
            </w:r>
          </w:p>
        </w:tc>
        <w:tc>
          <w:tcPr>
            <w:tcW w:w="36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Коэффициенты учитывающие категорию и Вид использования земельных участков</w:t>
            </w:r>
          </w:p>
        </w:tc>
      </w:tr>
      <w:tr w:rsidR="00C975B9" w:rsidRPr="00C975B9" w:rsidTr="00F5518E">
        <w:trPr>
          <w:trHeight w:val="247"/>
          <w:jc w:val="center"/>
        </w:trPr>
        <w:tc>
          <w:tcPr>
            <w:tcW w:w="6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В черте сельских населенных пунктов</w:t>
            </w:r>
          </w:p>
        </w:tc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Вне черты населенного пункта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975B9" w:rsidRPr="00C975B9" w:rsidTr="00F5518E">
        <w:trPr>
          <w:trHeight w:val="1417"/>
          <w:jc w:val="center"/>
        </w:trPr>
        <w:tc>
          <w:tcPr>
            <w:tcW w:w="6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Земли промышленных и коммунально-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складских территорий, транспорта, связи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Земли жилой и общественной застройки</w:t>
            </w:r>
          </w:p>
        </w:tc>
        <w:tc>
          <w:tcPr>
            <w:tcW w:w="1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75B9" w:rsidRPr="00C975B9" w:rsidTr="00F5518E">
        <w:trPr>
          <w:trHeight w:val="278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75B9" w:rsidRPr="00C975B9" w:rsidTr="00F5518E">
        <w:trPr>
          <w:trHeight w:val="118"/>
          <w:jc w:val="center"/>
        </w:trPr>
        <w:tc>
          <w:tcPr>
            <w:tcW w:w="10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b/>
                <w:sz w:val="18"/>
                <w:szCs w:val="18"/>
              </w:rPr>
              <w:t>1. Жилищное хозяйство</w:t>
            </w:r>
          </w:p>
        </w:tc>
      </w:tr>
      <w:tr w:rsidR="00C975B9" w:rsidRPr="00C975B9" w:rsidTr="00F5518E">
        <w:trPr>
          <w:trHeight w:val="875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1.1. Жилой фонд, учреждения обслуживания жилого фонда, хозяйственно-вспомогательные постройки (погреба, хозблоки, голубятни), , приусадебные участки индивидуальной жилой застройки; приходящиеся на жилые помещения доли в праве аренды неделимых земельных участков.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75B9" w:rsidRPr="00C975B9" w:rsidTr="00F5518E">
        <w:trPr>
          <w:trHeight w:val="33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1.2. Полигоны твердых бытовых отходов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10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b/>
                <w:sz w:val="18"/>
                <w:szCs w:val="18"/>
              </w:rPr>
              <w:t>2. Образование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2" w:after="12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2.1. Негосударственные учреждения образования 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2" w:after="1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2" w:after="1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2" w:after="12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2.2. Курсы  подготовки  специалистов (автошколы, курсы по повышению квалификации и др.)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2" w:after="1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2" w:after="1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2" w:after="1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2" w:after="12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2.3. Учреждения  образования,  кроме указанных в пунктах 2.1 и 2.2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2" w:after="1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2" w:after="1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tabs>
                <w:tab w:val="left" w:pos="1150"/>
                <w:tab w:val="center" w:pos="130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10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b/>
                <w:sz w:val="18"/>
                <w:szCs w:val="18"/>
              </w:rPr>
              <w:t>3. Здравоохранение, социальная защита населения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3.1. Негосударственные лечебно-оздоровительные учреждения, аптеки, фармацевтические фирмы, медицинские страховые компании, склады и базы медицинских учреждений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3.2 фармацевтические фирмы, медицинские страховые компании, склады и базы медицинских учреждений 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3.3 Учреждения здравоохранения (больницы, поликлиники, профилактории, лечебно-оздоровительные центры, санэпидемстанции, учреждения соцзащиты, государственные санаторные учреждения)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10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b/>
                <w:sz w:val="18"/>
                <w:szCs w:val="18"/>
              </w:rPr>
              <w:t>4. Культура, искусство и спорт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4.1.Библиотеки, клубы, дворцы и дома культуры, , кинотеатры, музеи, театры детские центры, концертные организации, дома дружбы,  киностудии, соответствующие общежития,  музыкальные, художественные и хореографические школы парки культуры и отдыха (за исключением передвижных городков аттракционов), ботанические сады, зоопарки, стационарные и передвижные зверинцы (кроме отнесенных к числу научных), книжные  палаты, зрелищные предприятия:, цирки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4.2.Религиозные организации, церкви, молельные дома, мечети, монастыри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4.3. Дворцы спорта, спортивные школы, РОСТО Башкортостана, спорткомплексы,  стадионы, физкультурно-оздоровительные комплексы, учебно-тренировочные центры и базы, специализированные и комплексные спортивные залы, манежи, велотреки, искусственные водные бассейны и катки, спортивные трассы, теннисные корты, площадки для гольфа, стрельбища, тиры (стенды), спортивные базы (включая альпинистские базы и  базы по прокату спортивного инвентаря и оборудования); ипподромы; спортивные клубы, автомотоклубы, водные и спасательные станции, авто и мотодромы, школы служебного собаководства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4.4. Средства массовой информации, редакции, типографии, корпункты, телестудии, радиостудии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4.5. Партии, союзы, общества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10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b/>
                <w:sz w:val="18"/>
                <w:szCs w:val="18"/>
              </w:rPr>
              <w:t>5. Бытовое обслуживание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5.1. Производственные объекты бытового обслуживания населения: предприятия по обслуживанию и ремонту бытовой техники; изготовление швейных изделий всех видов, металлоизделий хозяйственного обихода; изготовлению и ремонту мебели, ковров, гардинно-тюлевых, трикотажных и др. изделий и пр.; по пошиву и ремонту меховых изделий, обуви; фабрики и мастерские по химической чистке и  крашению, комплексные предприятия по химической чистке одежды и стирке белья; фабрики-прачечные, фотообъединения, фотокинолаборатории; студии аудио-видеозаписи; предприятия по выдаче населению напрокат предметов культурно- бытового назначения и хозяйственного обихода, пункты проката видеокассет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5.2. Непроизводственные объекты бытового обслуживания населения: бани, бани-прачечные, общественные туалеты, парикмахерские; похоронные бюро, кладбища, крематории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5.3.Гостиницы, мотели, кемпинги, общежития для  приезжих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5.4. Временные сооружения, используемые под мастерские, пункты обслуживания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10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b/>
                <w:sz w:val="18"/>
                <w:szCs w:val="18"/>
              </w:rPr>
              <w:t>6. Кредитно-финансовые учреждения и организации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6.1.Банки, биржи, брокерские и иные посреднические фирмы и конторы, фирмы, осуществляющие операции с ценными бумагами и валютой, лизинговые и страховые компании, и т.п.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6.2. Страховые компании, инвестиционные компании и фонды, инвестиционно-банковские группы , ломбарды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10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b/>
                <w:sz w:val="18"/>
                <w:szCs w:val="18"/>
              </w:rPr>
              <w:t>7. Фонды и объединения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7.1 Пенсионные, медицинские фонды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7.2  Общественные объединения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1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10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b/>
                <w:sz w:val="18"/>
                <w:szCs w:val="18"/>
              </w:rPr>
              <w:t>8. Учреждения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8.1. Учреждения судебно-правовой   и  уголовно-исполнительной системы, объекты, предоставляемые для размещения внутренних войск, пожарной охраны и таможни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8.2. Негосударственные нотариальные и адвокатские конторы, юридические консультации, юридические объединения и ассоциации, , 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8.3. Охранные организации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5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8.4. Конторы, офисы:  Офисы, представительства коммерческих организаций и индивидуальных предпринимателей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140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 8.5  Административные здания промышленных предприятий и строительных организаций (отдельно учитываемые)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140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8.6. Другие учреждения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140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5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8.6.Учреждения, ведущие научно- исследовательские работы, конструкторские и проектные организации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10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b/>
                <w:sz w:val="18"/>
                <w:szCs w:val="18"/>
              </w:rPr>
              <w:t>9. Отдых и развлечения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9.1. Дискоклубы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15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9.2 Ночные клубы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420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420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420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10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b/>
                <w:sz w:val="18"/>
                <w:szCs w:val="18"/>
              </w:rPr>
              <w:t>10. Коммунальное хозяйство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tabs>
                <w:tab w:val="left" w:pos="1280"/>
                <w:tab w:val="center" w:pos="341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ab/>
              <w:t>10.1. Предприятия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1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10.2. Очистные сооружения, водозаборы, площадки для бытовых отходов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0,5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0,3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10.3. площадки для промышленных отходов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2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10.4. Склады и базы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1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10.5 Земельные участки объектов газоснабжения (сетевого газоснабжения, сжиженного газоснабжения, устройство, ремонт и   обслуживание   внутридомового газового оборудования и арматуры); газораспределительных  станций, газораспределительных устройств; объектов теплоснабжения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10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11. Транспорт и техническое обслуживание автотранспорта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11.1. Пассажирский и грузовой транспорт:  вокзалы, предприятия автомобильного  транспорта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11.2. Транспорт нефти и газа (магистральный нефтепроводный, нефтепродуктопроводный, газопроводный транспорт)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11.3. Временные сооружения, занятые авторемонтными мастерскими;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15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11.4. Автосервис , мойки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15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11.5. Автостоянки (открытые, крытые многоярусные, подземные автостоянки)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15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11.6. Автодороги и автодорожные сооружения (кроме муниципальных дорог)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1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10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b/>
                <w:sz w:val="18"/>
                <w:szCs w:val="18"/>
              </w:rPr>
              <w:t>12. Гаражи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12.1. Гаражи  индивидуальные, коллективные,  металлические и хозяйственно-вспомогательные постройки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12.2. Гаражи подземные, полуподземные, встроенные, двух-, трех- и многоэтажные в составе автокооперативов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12.3. Гаражи служебные, в том числе совмещенные с другими предприятиями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6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10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13. АЗС 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13.1. Стационарные, контейнерные, в т.ч. передвижные (бензовозы), зарегистрированные АЗС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175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505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175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13.2. Стационарные, контейнерные, в т.ч. передвижные (бензовозы), не зарегистрированные АЗС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280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505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280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13.3. Газонакопительные станции и автогазозаправочные станции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10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b/>
                <w:sz w:val="18"/>
                <w:szCs w:val="18"/>
              </w:rPr>
              <w:t>14. Промышленные предприятия и производственные базы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14.1. Предприятия, производственные базы</w:t>
            </w:r>
          </w:p>
          <w:p w:rsidR="00C975B9" w:rsidRPr="00C975B9" w:rsidRDefault="00C975B9" w:rsidP="00F5518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(площадь менее 0.5 га)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14.2. Предприятия,   производственные базы</w:t>
            </w:r>
          </w:p>
          <w:p w:rsidR="00C975B9" w:rsidRPr="00C975B9" w:rsidRDefault="00C975B9" w:rsidP="00F5518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(площадь от 0.5 до 5 га)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14.3. Предприятия,   производственные базы</w:t>
            </w:r>
          </w:p>
          <w:p w:rsidR="00C975B9" w:rsidRPr="00C975B9" w:rsidRDefault="00C975B9" w:rsidP="00F5518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(площадь от 5 до 60 га)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14.4. Предприятия, производственные базы</w:t>
            </w:r>
          </w:p>
          <w:p w:rsidR="00C975B9" w:rsidRPr="00C975B9" w:rsidRDefault="00C975B9" w:rsidP="00F5518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(площадь более 60 га)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14.5. Биологические очистные сооружения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14.6. Предприятия, обслуживающие сельхозтоваропроизводителей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6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14.7 Предприятия по топливоснабжению населения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6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14.8 Предприятия по обеспечению электрической энергий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1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14.9 Карьеры для добычи песка, щебня, глины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14.10 Предприятия по добыче облицовочных и отделочных камней, карьеры для добычи строительного камня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14.11   Карьеры по добыче других руд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14.12 Переработка древесины (площадь – менее 200 кв.м.)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14.13 Переработка древесины (площадь – от 200 кв.м. до 500 кв.м.)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14.14 Переработка древесины (площадь – от 500 кв.м.до 1000 кв.м.)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14.15 Переработка древесины (площадь – от 1000 кв.м. и более)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14.16 Предприятия по добыче и переработке облицовочных и поделочных камней, карьеры для добычи строительного камня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14.17  Предприятия (организации), находящиеся в стадии конкурсного производства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14.18 Организации – в отношении земельных участков, занятых государственными и муниципальными автомобильными дорогами общего пользования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0,001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0,001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0,001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10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b/>
                <w:sz w:val="18"/>
                <w:szCs w:val="18"/>
              </w:rPr>
              <w:t>15. Строительство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15.1. Жилищное строительство в течении срока, предусмотренного проектом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2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15.2. Жилищное строительство в течении срока, превышающего срок предусмотренный  проектом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15.3. Проектирование, строительство и реконструкция объектов социально-культурного назначения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15.4. Промышленное строительство в течении срока, превышающего срок предусмотренный  проектом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15.5. Проектирование, строительство и реконструкция объектов, не предусмотренных пунктами 1.1, 15.1-15.4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15.6. Проектирование, строительство и реконструкция объектов, осуществляемые за счёт средств бюджета Республиканского и местного бюджетов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0,001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0,001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0,001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15.7. Проектирование, строительство и реконструкция объектов социально-культурного назначения, осуществляемые казенными предприятиями  Республики Башкортостан  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0,001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0,001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0,001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15.8. Строительство и реконструкция газопроводных и водопроводных сетей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10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15.9. Дорожное строительство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3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10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b/>
                <w:sz w:val="18"/>
                <w:szCs w:val="18"/>
              </w:rPr>
              <w:t>16. Связь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16.1. Почтовая связь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tabs>
                <w:tab w:val="center" w:pos="875"/>
              </w:tabs>
              <w:spacing w:before="10" w:after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1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16.2. Курьерская связь, электро- и радиосвязь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6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16.3. Телефон, телеграф, участки связи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20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10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b/>
                <w:sz w:val="18"/>
                <w:szCs w:val="18"/>
              </w:rPr>
              <w:t>17. Рекреационная деятельность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17.1. Садово-парковое хозяйство: сады, скверы, парки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1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17.2. Детские оздоровительные учреждения, в том числе пионерские лагеря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1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17.3. Туристические базы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60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17.4. Туристические фирмы (бюро)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60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10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b/>
                <w:sz w:val="18"/>
                <w:szCs w:val="18"/>
              </w:rPr>
              <w:t>18. Торговля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18.1. Универсамы, универмаги, магазины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30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18.2. Авторынки, рынки автозапчастей, торговые центры, торгово-сервисные комплексы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55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18.3. Торгово-складская, торгово-закупочная и складская деятельность в капитальных зданиях и сооружениях из сборных конструкций (торгово-складские базы оптовой торговли, магазины строительных материалов, пункты приема стеклопосуды, вторичного сырья)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18.4. Торговля в павильонах, совмещенных с остановочными пунктами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30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18.5. Временные торговые точки (площадью до 30 кв.м.)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180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18.6. Временные торговые точки (площадью от 30 до 60 кв.м.)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180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500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120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18.7. Прилавки, навесы, временные торговые павильоны, палатки, автофургоны, а также временные торговые сооружения площадью свыше 60 кв.м.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150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400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18.8  Производство овощей в закрытом грунте на площади более 50 кв.м.  и их реализация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150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150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150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18.9 Открытые площадки используемые под складирование товарно-материальных запасов, торговую деятельность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18.10 Оказание услуг по организации   деятельности рынков (предоставление торговых мест, инвентаря, оборудования, создание условий для ведения торговой деятельности)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6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10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b/>
                <w:sz w:val="18"/>
                <w:szCs w:val="18"/>
              </w:rPr>
              <w:t>19. Общественное питание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19.1. Бары, рестораны, кафе I категории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30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19.2. Столовые,  кафе </w:t>
            </w:r>
            <w:r w:rsidRPr="00C975B9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</w:t>
            </w: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I и III категорий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6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19.3. Школьные столовые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0,1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0,1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19.4. Летние кафе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135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135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19.5. Общественное питание с алкогольными напитками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35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19.6. Общественное питание без алкогольных напитков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6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10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b/>
                <w:sz w:val="18"/>
                <w:szCs w:val="18"/>
              </w:rPr>
              <w:t>20. Реклама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20.1. Рекламные установки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80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20.2. Рекламные установки для размещения социальной рекламы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10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20.3 Оказание рекламных услуг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80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10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b/>
                <w:sz w:val="18"/>
                <w:szCs w:val="18"/>
              </w:rPr>
              <w:t>21. Выставочная деятельность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 21.1. Выставки (промышленные, строительные, сельскохозяйственные и т.п., кроме художественных) автосалоны, выставки – продажи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before="10" w:after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10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b/>
                <w:sz w:val="18"/>
                <w:szCs w:val="18"/>
              </w:rPr>
              <w:t>22. Сделки с недвижимым имуществом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22.1. Услуги по сделкам с недвижимым имуществом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180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300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180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10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b/>
                <w:sz w:val="18"/>
                <w:szCs w:val="18"/>
              </w:rPr>
              <w:t>23. Иные виды деятельности не учтённые в данном приложении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23.1  Иные виды деятельности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6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10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b/>
                <w:sz w:val="18"/>
                <w:szCs w:val="18"/>
              </w:rPr>
              <w:t>24. Земля, отводимая на период проектирования, строительства и реконструкции объектов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24.1  Земля, отводимая на период проектирования, строительства и реконструкции объектов, кроме указанных в п.1.1.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975B9">
              <w:rPr>
                <w:rFonts w:ascii="Times New Roman" w:hAnsi="Times New Roman" w:cs="Times New Roman"/>
                <w:b/>
                <w:sz w:val="18"/>
                <w:szCs w:val="18"/>
              </w:rPr>
              <w:t>25. Сельское хозяйство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25.1. Конторы, офисы, административные здания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25.2. Автозаправочные станции, склады ГСМ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25.3. Столовые, хлебопекарни СХП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25.4. Машинный двор (МТМ, МТП и т.д.)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10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spacing w:line="129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25.5. Для сельскохозяйственного производства: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юридическим лицам;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индивидуальным предпринимателям, крестьянским (фермерским) хозяйствам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75B9">
              <w:rPr>
                <w:rFonts w:ascii="Times New Roman" w:hAnsi="Times New Roman" w:cs="Times New Roman"/>
                <w:sz w:val="20"/>
                <w:szCs w:val="20"/>
              </w:rPr>
              <w:t xml:space="preserve">  для рыбоводства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75B9">
              <w:rPr>
                <w:rFonts w:ascii="Times New Roman" w:hAnsi="Times New Roman" w:cs="Times New Roman"/>
                <w:sz w:val="20"/>
                <w:szCs w:val="20"/>
              </w:rPr>
              <w:t>а) Земельные участки в пределах границ населенных пунктов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975B9">
              <w:rPr>
                <w:rFonts w:ascii="Times New Roman" w:hAnsi="Times New Roman" w:cs="Times New Roman"/>
                <w:sz w:val="20"/>
                <w:szCs w:val="20"/>
              </w:rPr>
              <w:t>б) Земельные участки сельскохозяйственного назначения за пределами границ населенных пунктов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10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25.6. </w:t>
            </w:r>
            <w:r w:rsidRPr="00C975B9">
              <w:rPr>
                <w:rFonts w:ascii="Times New Roman" w:hAnsi="Times New Roman" w:cs="Times New Roman"/>
                <w:b/>
                <w:sz w:val="18"/>
                <w:szCs w:val="18"/>
              </w:rPr>
              <w:t>Личное подсобное хозяйство, садоводство, огородничество (кроме производства овощей в закрытом грунте площадью более 50 кв.м.) животноводство, сенокошение, выпас скота; сельскохозяйственное производство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25.6.1. на территории с. Раевский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5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25.6.2. на территории других населенных пунктов.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5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10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25.7 Пчеловодство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25.7.1. на территории с. Раевский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5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25.7.2. на территории других населенных пунктов.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5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10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 xml:space="preserve">25.8. </w:t>
            </w:r>
            <w:r w:rsidRPr="00C975B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Теплицы на открытом грунте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25.8.1. на территории с. Раевский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5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25.8.2. на территории других населенных пунктов.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  <w:vAlign w:val="center"/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17"/>
                <w:szCs w:val="17"/>
              </w:rPr>
              <w:t>5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10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975B9">
              <w:rPr>
                <w:rStyle w:val="aa"/>
                <w:rFonts w:ascii="Times New Roman" w:hAnsi="Times New Roman" w:cs="Times New Roman"/>
                <w:bCs w:val="0"/>
                <w:color w:val="000000"/>
                <w:sz w:val="20"/>
                <w:szCs w:val="20"/>
              </w:rPr>
              <w:t>26. Объекты электроснабжения, линии электропередач, подстанции и т.д.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26.1.площадь – менее 0,5 га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26.2. площадь – от 0,5 га до 5 га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26.3. площадь – более 5 га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10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975B9">
              <w:rPr>
                <w:rStyle w:val="aa"/>
                <w:rFonts w:ascii="Times New Roman" w:hAnsi="Times New Roman" w:cs="Times New Roman"/>
                <w:bCs w:val="0"/>
                <w:color w:val="000000"/>
                <w:sz w:val="20"/>
                <w:szCs w:val="20"/>
              </w:rPr>
              <w:t>27. Земли, предоставленные за пределами черты населенных пунктов из состава земель сельскохозяйственного назначения без перевода в иную категорию, для целей не связанных с ведением сельскохозяйственного производства, для всех видов ремонтных работ, в т. Ч. Профилактика, газопроводов, нефтепроводов, водопроводов, водоводов (ОАО «АНК «Башнефть», ООО «Баштрансгаз», ОАО «Уралтранснефтепродукт», ООО «Оренбурггазпром» и т.д.)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27.1. площадь до 0,01 га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27.2. площадь от 0,01 га до 0,1 га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27.3. площадь от 0,1 га до 0,5 га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27.4. площадь от 0,5 га до 1 га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</w:tr>
      <w:tr w:rsidR="00C975B9" w:rsidRPr="00C975B9" w:rsidTr="00F5518E">
        <w:trPr>
          <w:trHeight w:val="319"/>
          <w:jc w:val="center"/>
        </w:trPr>
        <w:tc>
          <w:tcPr>
            <w:tcW w:w="6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27.5. площадь от 1 га и более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tcMar>
              <w:top w:w="16" w:type="dxa"/>
              <w:left w:w="16" w:type="dxa"/>
              <w:bottom w:w="0" w:type="dxa"/>
              <w:right w:w="16" w:type="dxa"/>
            </w:tcMar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  <w:r w:rsidRPr="00C975B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</w:tr>
    </w:tbl>
    <w:p w:rsidR="002A0D30" w:rsidRDefault="002A0D30" w:rsidP="00C975B9">
      <w:pPr>
        <w:pStyle w:val="a5"/>
        <w:keepNext/>
        <w:jc w:val="right"/>
        <w:rPr>
          <w:rFonts w:ascii="Times New Roman" w:eastAsiaTheme="minorHAnsi" w:hAnsi="Times New Roman"/>
          <w:spacing w:val="0"/>
          <w:sz w:val="20"/>
          <w:szCs w:val="20"/>
          <w:lang w:eastAsia="en-US"/>
        </w:rPr>
      </w:pPr>
      <w:bookmarkStart w:id="0" w:name="_GoBack"/>
      <w:bookmarkEnd w:id="0"/>
    </w:p>
    <w:p w:rsidR="002A0D30" w:rsidRDefault="002A0D30" w:rsidP="00C975B9">
      <w:pPr>
        <w:pStyle w:val="a5"/>
        <w:keepNext/>
        <w:jc w:val="right"/>
        <w:rPr>
          <w:rFonts w:ascii="Times New Roman" w:eastAsiaTheme="minorHAnsi" w:hAnsi="Times New Roman"/>
          <w:spacing w:val="0"/>
          <w:sz w:val="20"/>
          <w:szCs w:val="20"/>
          <w:lang w:eastAsia="en-US"/>
        </w:rPr>
      </w:pPr>
    </w:p>
    <w:p w:rsidR="002A0D30" w:rsidRDefault="002A0D30" w:rsidP="00C975B9">
      <w:pPr>
        <w:pStyle w:val="a5"/>
        <w:keepNext/>
        <w:jc w:val="right"/>
        <w:rPr>
          <w:rFonts w:ascii="Times New Roman" w:eastAsiaTheme="minorHAnsi" w:hAnsi="Times New Roman"/>
          <w:spacing w:val="0"/>
          <w:sz w:val="20"/>
          <w:szCs w:val="20"/>
          <w:lang w:eastAsia="en-US"/>
        </w:rPr>
      </w:pPr>
    </w:p>
    <w:p w:rsidR="002A0D30" w:rsidRDefault="002A0D30" w:rsidP="00C975B9">
      <w:pPr>
        <w:pStyle w:val="a5"/>
        <w:keepNext/>
        <w:jc w:val="right"/>
        <w:rPr>
          <w:rFonts w:ascii="Times New Roman" w:eastAsiaTheme="minorHAnsi" w:hAnsi="Times New Roman"/>
          <w:spacing w:val="0"/>
          <w:sz w:val="20"/>
          <w:szCs w:val="20"/>
          <w:lang w:eastAsia="en-US"/>
        </w:rPr>
      </w:pPr>
    </w:p>
    <w:p w:rsidR="002A0D30" w:rsidRDefault="002A0D30" w:rsidP="00C975B9">
      <w:pPr>
        <w:pStyle w:val="a5"/>
        <w:keepNext/>
        <w:jc w:val="right"/>
        <w:rPr>
          <w:rFonts w:ascii="Times New Roman" w:eastAsiaTheme="minorHAnsi" w:hAnsi="Times New Roman"/>
          <w:spacing w:val="0"/>
          <w:sz w:val="20"/>
          <w:szCs w:val="20"/>
          <w:lang w:eastAsia="en-US"/>
        </w:rPr>
      </w:pPr>
    </w:p>
    <w:p w:rsidR="002A0D30" w:rsidRDefault="002A0D30" w:rsidP="00C975B9">
      <w:pPr>
        <w:pStyle w:val="a5"/>
        <w:keepNext/>
        <w:jc w:val="right"/>
        <w:rPr>
          <w:rFonts w:ascii="Times New Roman" w:eastAsiaTheme="minorHAnsi" w:hAnsi="Times New Roman"/>
          <w:spacing w:val="0"/>
          <w:sz w:val="20"/>
          <w:szCs w:val="20"/>
          <w:lang w:eastAsia="en-US"/>
        </w:rPr>
      </w:pPr>
    </w:p>
    <w:p w:rsidR="002A0D30" w:rsidRDefault="002A0D30" w:rsidP="00C975B9">
      <w:pPr>
        <w:pStyle w:val="a5"/>
        <w:keepNext/>
        <w:jc w:val="right"/>
        <w:rPr>
          <w:rFonts w:ascii="Times New Roman" w:eastAsiaTheme="minorHAnsi" w:hAnsi="Times New Roman"/>
          <w:spacing w:val="0"/>
          <w:sz w:val="20"/>
          <w:szCs w:val="20"/>
          <w:lang w:eastAsia="en-US"/>
        </w:rPr>
      </w:pPr>
    </w:p>
    <w:p w:rsidR="002A0D30" w:rsidRDefault="002A0D30" w:rsidP="00C975B9">
      <w:pPr>
        <w:pStyle w:val="a5"/>
        <w:keepNext/>
        <w:jc w:val="right"/>
        <w:rPr>
          <w:rFonts w:ascii="Times New Roman" w:eastAsiaTheme="minorHAnsi" w:hAnsi="Times New Roman"/>
          <w:spacing w:val="0"/>
          <w:sz w:val="20"/>
          <w:szCs w:val="20"/>
          <w:lang w:eastAsia="en-US"/>
        </w:rPr>
      </w:pPr>
    </w:p>
    <w:p w:rsidR="002A0D30" w:rsidRDefault="002A0D30" w:rsidP="00C975B9">
      <w:pPr>
        <w:pStyle w:val="a5"/>
        <w:keepNext/>
        <w:jc w:val="right"/>
        <w:rPr>
          <w:rFonts w:ascii="Times New Roman" w:eastAsiaTheme="minorHAnsi" w:hAnsi="Times New Roman"/>
          <w:spacing w:val="0"/>
          <w:sz w:val="20"/>
          <w:szCs w:val="20"/>
          <w:lang w:eastAsia="en-US"/>
        </w:rPr>
      </w:pPr>
    </w:p>
    <w:p w:rsidR="002A0D30" w:rsidRDefault="002A0D30" w:rsidP="00C975B9">
      <w:pPr>
        <w:pStyle w:val="a5"/>
        <w:keepNext/>
        <w:jc w:val="right"/>
        <w:rPr>
          <w:rFonts w:ascii="Times New Roman" w:eastAsiaTheme="minorHAnsi" w:hAnsi="Times New Roman"/>
          <w:spacing w:val="0"/>
          <w:sz w:val="20"/>
          <w:szCs w:val="20"/>
          <w:lang w:eastAsia="en-US"/>
        </w:rPr>
      </w:pPr>
    </w:p>
    <w:p w:rsidR="002A0D30" w:rsidRPr="002A0D30" w:rsidRDefault="002A0D30" w:rsidP="002A0D30"/>
    <w:p w:rsidR="002A0D30" w:rsidRDefault="002A0D30" w:rsidP="00C975B9">
      <w:pPr>
        <w:pStyle w:val="a5"/>
        <w:keepNext/>
        <w:jc w:val="right"/>
        <w:rPr>
          <w:rFonts w:ascii="Times New Roman" w:eastAsiaTheme="minorHAnsi" w:hAnsi="Times New Roman"/>
          <w:spacing w:val="0"/>
          <w:sz w:val="20"/>
          <w:szCs w:val="20"/>
          <w:lang w:eastAsia="en-US"/>
        </w:rPr>
      </w:pPr>
    </w:p>
    <w:p w:rsidR="002A0D30" w:rsidRDefault="002A0D30" w:rsidP="00C975B9">
      <w:pPr>
        <w:pStyle w:val="a5"/>
        <w:keepNext/>
        <w:jc w:val="right"/>
        <w:rPr>
          <w:rFonts w:ascii="Times New Roman" w:eastAsiaTheme="minorHAnsi" w:hAnsi="Times New Roman"/>
          <w:spacing w:val="0"/>
          <w:sz w:val="20"/>
          <w:szCs w:val="20"/>
          <w:lang w:eastAsia="en-US"/>
        </w:rPr>
      </w:pPr>
    </w:p>
    <w:p w:rsidR="002A0D30" w:rsidRPr="002A0D30" w:rsidRDefault="002A0D30" w:rsidP="002A0D30"/>
    <w:p w:rsidR="002A0D30" w:rsidRPr="00324744" w:rsidRDefault="002A0D30" w:rsidP="002A0D30">
      <w:pPr>
        <w:pStyle w:val="a5"/>
        <w:keepNext/>
        <w:ind w:left="4956"/>
        <w:jc w:val="left"/>
        <w:rPr>
          <w:rFonts w:ascii="Times New Roman" w:eastAsiaTheme="minorHAnsi" w:hAnsi="Times New Roman"/>
          <w:spacing w:val="0"/>
          <w:sz w:val="20"/>
          <w:szCs w:val="20"/>
          <w:lang w:eastAsia="en-US"/>
        </w:rPr>
      </w:pPr>
      <w:r w:rsidRPr="00324744">
        <w:rPr>
          <w:rFonts w:ascii="Times New Roman" w:eastAsiaTheme="minorHAnsi" w:hAnsi="Times New Roman"/>
          <w:spacing w:val="0"/>
          <w:sz w:val="20"/>
          <w:szCs w:val="20"/>
          <w:lang w:eastAsia="en-US"/>
        </w:rPr>
        <w:lastRenderedPageBreak/>
        <w:t>Утверждено  решением</w:t>
      </w:r>
    </w:p>
    <w:p w:rsidR="002A0D30" w:rsidRDefault="002A0D30" w:rsidP="002A0D30">
      <w:pPr>
        <w:ind w:left="4956"/>
        <w:rPr>
          <w:rFonts w:ascii="Times New Roman" w:hAnsi="Times New Roman" w:cs="Times New Roman"/>
          <w:b/>
          <w:bCs/>
          <w:sz w:val="20"/>
          <w:szCs w:val="20"/>
        </w:rPr>
      </w:pPr>
      <w:r w:rsidRPr="00C975B9">
        <w:rPr>
          <w:rFonts w:ascii="Times New Roman" w:hAnsi="Times New Roman" w:cs="Times New Roman"/>
          <w:b/>
          <w:bCs/>
          <w:sz w:val="20"/>
          <w:szCs w:val="20"/>
        </w:rPr>
        <w:t xml:space="preserve">Совета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сельского поселения Кармышевский сельсовет муниципального района                                                                                    Альшеевский район Республики Башкортостан от </w:t>
      </w:r>
      <w:r w:rsidR="005C332F">
        <w:rPr>
          <w:rFonts w:ascii="Times New Roman" w:hAnsi="Times New Roman" w:cs="Times New Roman"/>
          <w:b/>
          <w:bCs/>
          <w:sz w:val="20"/>
          <w:szCs w:val="20"/>
        </w:rPr>
        <w:t>03 марта 2015 года  № 210</w:t>
      </w:r>
    </w:p>
    <w:p w:rsidR="00C975B9" w:rsidRPr="00C975B9" w:rsidRDefault="00C975B9" w:rsidP="00C975B9">
      <w:pPr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</w:p>
    <w:p w:rsidR="00C975B9" w:rsidRPr="00C975B9" w:rsidRDefault="00C975B9" w:rsidP="00C975B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</w:rPr>
      </w:pPr>
      <w:r w:rsidRPr="00C975B9">
        <w:rPr>
          <w:rFonts w:ascii="Times New Roman" w:hAnsi="Times New Roman" w:cs="Times New Roman"/>
          <w:color w:val="000000"/>
        </w:rPr>
        <w:t>СТАВКИ</w:t>
      </w:r>
    </w:p>
    <w:p w:rsidR="00C975B9" w:rsidRPr="00C975B9" w:rsidRDefault="00C975B9" w:rsidP="00C975B9">
      <w:pPr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C975B9">
        <w:rPr>
          <w:rFonts w:ascii="Times New Roman" w:hAnsi="Times New Roman" w:cs="Times New Roman"/>
        </w:rPr>
        <w:t xml:space="preserve"> арендной платы за земли </w:t>
      </w:r>
      <w:r w:rsidR="00324744" w:rsidRPr="00324744">
        <w:rPr>
          <w:rFonts w:ascii="Times New Roman" w:hAnsi="Times New Roman" w:cs="Times New Roman"/>
        </w:rPr>
        <w:t>государственная собственность на которые не разграничена</w:t>
      </w:r>
      <w:r w:rsidR="00324744" w:rsidRPr="00C975B9">
        <w:rPr>
          <w:rFonts w:ascii="Times New Roman" w:hAnsi="Times New Roman" w:cs="Times New Roman"/>
        </w:rPr>
        <w:t xml:space="preserve"> </w:t>
      </w:r>
      <w:r w:rsidRPr="00C975B9">
        <w:rPr>
          <w:rFonts w:ascii="Times New Roman" w:hAnsi="Times New Roman" w:cs="Times New Roman"/>
        </w:rPr>
        <w:t>в процентах от кадастровой стоимости земельных участков на 2015 год</w:t>
      </w:r>
    </w:p>
    <w:p w:rsidR="00C975B9" w:rsidRPr="002936E1" w:rsidRDefault="00C975B9" w:rsidP="00C975B9">
      <w:pPr>
        <w:autoSpaceDE w:val="0"/>
        <w:autoSpaceDN w:val="0"/>
        <w:adjustRightInd w:val="0"/>
        <w:jc w:val="center"/>
        <w:rPr>
          <w:color w:val="000000"/>
        </w:rPr>
      </w:pPr>
    </w:p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5"/>
        <w:gridCol w:w="6958"/>
        <w:gridCol w:w="2523"/>
      </w:tblGrid>
      <w:tr w:rsidR="00C975B9" w:rsidRPr="00C975B9" w:rsidTr="00C975B9">
        <w:trPr>
          <w:trHeight w:val="835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bookmarkStart w:id="1" w:name="RANGE_A1_E162"/>
            <w:bookmarkEnd w:id="1"/>
            <w:r w:rsidRPr="00C975B9">
              <w:rPr>
                <w:rFonts w:ascii="Times New Roman" w:hAnsi="Times New Roman" w:cs="Times New Roman"/>
              </w:rPr>
              <w:t xml:space="preserve">№ 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п/п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Наименование вида разрешенного использования и его состав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Ставка арендной платы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от кадастровой стоимости земли, %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на 2015г.</w:t>
            </w:r>
          </w:p>
        </w:tc>
      </w:tr>
      <w:tr w:rsidR="00C975B9" w:rsidRPr="00C975B9" w:rsidTr="00C975B9">
        <w:trPr>
          <w:trHeight w:val="398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3</w:t>
            </w:r>
          </w:p>
        </w:tc>
      </w:tr>
      <w:tr w:rsidR="00C975B9" w:rsidRPr="00C975B9" w:rsidTr="00C975B9">
        <w:trPr>
          <w:trHeight w:val="22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участки, предназначенные для размещения домов многоэтажной жилой застройки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 </w:t>
            </w:r>
          </w:p>
        </w:tc>
      </w:tr>
      <w:tr w:rsidR="00C975B9" w:rsidRPr="00C975B9" w:rsidTr="00C975B9">
        <w:trPr>
          <w:trHeight w:hRule="exact" w:val="378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1.1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участки, предназначенные для размещения малоэтажных жилых домов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0,21</w:t>
            </w:r>
          </w:p>
        </w:tc>
      </w:tr>
      <w:tr w:rsidR="00C975B9" w:rsidRPr="00C975B9" w:rsidTr="00C975B9">
        <w:trPr>
          <w:trHeight w:hRule="exact" w:val="358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участки, предназначенные для размещения среднеэтажных жилых домов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0,21</w:t>
            </w:r>
          </w:p>
        </w:tc>
      </w:tr>
      <w:tr w:rsidR="00C975B9" w:rsidRPr="00C975B9" w:rsidTr="00C975B9">
        <w:trPr>
          <w:trHeight w:hRule="exact" w:val="324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1.3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участки, предназначенные для размещения многоэтажных жилых домов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0,27</w:t>
            </w:r>
          </w:p>
        </w:tc>
      </w:tr>
      <w:tr w:rsidR="00C975B9" w:rsidRPr="00C975B9" w:rsidTr="00C975B9">
        <w:trPr>
          <w:trHeight w:hRule="exact" w:val="284"/>
          <w:jc w:val="center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1.4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общежитий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975B9" w:rsidRPr="00C975B9" w:rsidTr="00C975B9">
        <w:trPr>
          <w:trHeight w:hRule="exact" w:val="284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на землях поселений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0,3</w:t>
            </w:r>
          </w:p>
        </w:tc>
      </w:tr>
      <w:tr w:rsidR="00C975B9" w:rsidRPr="00C975B9" w:rsidTr="00C975B9">
        <w:trPr>
          <w:trHeight w:hRule="exact" w:val="284"/>
          <w:jc w:val="center"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на землях промышленности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1,9</w:t>
            </w:r>
          </w:p>
        </w:tc>
      </w:tr>
      <w:tr w:rsidR="00C975B9" w:rsidRPr="00C975B9" w:rsidTr="00C975B9">
        <w:trPr>
          <w:trHeight w:hRule="exact" w:val="27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2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участки, предназначенные для размещения домов индивидуальной жилой застройки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 </w:t>
            </w:r>
          </w:p>
        </w:tc>
      </w:tr>
      <w:tr w:rsidR="00C975B9" w:rsidRPr="00C975B9" w:rsidTr="00C975B9">
        <w:trPr>
          <w:trHeight w:hRule="exact" w:val="346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2.1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для размещения объектов  индивидуального жилищного строительства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0,3</w:t>
            </w:r>
          </w:p>
        </w:tc>
      </w:tr>
      <w:tr w:rsidR="00C975B9" w:rsidRPr="00C975B9" w:rsidTr="00C975B9">
        <w:trPr>
          <w:trHeight w:val="342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для ведения личного подсобного хозяйства (приусадебные участки)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0,25</w:t>
            </w:r>
          </w:p>
        </w:tc>
      </w:tr>
      <w:tr w:rsidR="00C975B9" w:rsidRPr="00C975B9" w:rsidTr="00C975B9">
        <w:trPr>
          <w:trHeight w:val="32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для ведения личного подсобного хозяйства (полевой участок – земли сельскохозяйственного назначения)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0,6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322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3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участки, предназначенные для размещения гаражей и автостоянок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 </w:t>
            </w:r>
          </w:p>
        </w:tc>
      </w:tr>
      <w:tr w:rsidR="00C975B9" w:rsidRPr="00C975B9" w:rsidTr="00C975B9">
        <w:trPr>
          <w:trHeight w:val="499"/>
          <w:jc w:val="center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3.1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гаражей (индивидуальных, кооперативных) для хранения   индивидуального автотранспорта: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val="284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- площадью до 60 кв.м.</w:t>
            </w:r>
          </w:p>
        </w:tc>
        <w:tc>
          <w:tcPr>
            <w:tcW w:w="3615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2,4</w:t>
            </w:r>
          </w:p>
        </w:tc>
      </w:tr>
      <w:tr w:rsidR="00C975B9" w:rsidRPr="00C975B9" w:rsidTr="00C975B9">
        <w:trPr>
          <w:trHeight w:val="284"/>
          <w:jc w:val="center"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- площадью свыше 60 кв.м.</w:t>
            </w:r>
          </w:p>
        </w:tc>
        <w:tc>
          <w:tcPr>
            <w:tcW w:w="36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4,5</w:t>
            </w:r>
          </w:p>
        </w:tc>
      </w:tr>
      <w:tr w:rsidR="00C975B9" w:rsidRPr="00C975B9" w:rsidTr="00C975B9">
        <w:trPr>
          <w:trHeight w:hRule="exact" w:val="284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Автостоянки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1,05</w:t>
            </w:r>
          </w:p>
        </w:tc>
      </w:tr>
      <w:tr w:rsidR="00C975B9" w:rsidRPr="00C975B9" w:rsidTr="00C975B9">
        <w:trPr>
          <w:trHeight w:val="417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3.3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lastRenderedPageBreak/>
              <w:t>Земельные участки гаражей учреждений, организаций и предприятий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1,08</w:t>
            </w:r>
          </w:p>
        </w:tc>
      </w:tr>
      <w:tr w:rsidR="00C975B9" w:rsidRPr="00C975B9" w:rsidTr="00C975B9">
        <w:trPr>
          <w:trHeight w:val="485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lastRenderedPageBreak/>
              <w:t>4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участки, находящиеся в составе дачных, садоводческих и огороднических объединений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 </w:t>
            </w:r>
          </w:p>
        </w:tc>
      </w:tr>
      <w:tr w:rsidR="00C975B9" w:rsidRPr="00C975B9" w:rsidTr="00C975B9">
        <w:trPr>
          <w:trHeight w:val="269"/>
          <w:jc w:val="center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Садовые, огородные земельные участки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val="269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0,3</w:t>
            </w:r>
          </w:p>
        </w:tc>
      </w:tr>
      <w:tr w:rsidR="00C975B9" w:rsidRPr="00C975B9" w:rsidTr="00C975B9">
        <w:trPr>
          <w:trHeight w:val="269"/>
          <w:jc w:val="center"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0,3</w:t>
            </w:r>
          </w:p>
        </w:tc>
      </w:tr>
      <w:tr w:rsidR="00C975B9" w:rsidRPr="00C975B9" w:rsidTr="00C975B9">
        <w:trPr>
          <w:trHeight w:hRule="exact" w:val="284"/>
          <w:jc w:val="center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4.2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Дачные земельные участки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284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0,3</w:t>
            </w:r>
          </w:p>
        </w:tc>
      </w:tr>
      <w:tr w:rsidR="00C975B9" w:rsidRPr="00C975B9" w:rsidTr="00C975B9">
        <w:trPr>
          <w:trHeight w:hRule="exact" w:val="284"/>
          <w:jc w:val="center"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0,3</w:t>
            </w:r>
          </w:p>
        </w:tc>
      </w:tr>
      <w:tr w:rsidR="00C975B9" w:rsidRPr="00C975B9" w:rsidTr="00C975B9">
        <w:trPr>
          <w:trHeight w:val="577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5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участки, предназначенные для размещения объектов торговли, общественного питания и бытового обслуживания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 </w:t>
            </w:r>
          </w:p>
        </w:tc>
      </w:tr>
      <w:tr w:rsidR="00C975B9" w:rsidRPr="00C975B9" w:rsidTr="00C975B9">
        <w:trPr>
          <w:trHeight w:val="280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для размещения объектов оптовой торговли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1,9</w:t>
            </w:r>
          </w:p>
        </w:tc>
      </w:tr>
      <w:tr w:rsidR="00C975B9" w:rsidRPr="00C975B9" w:rsidTr="00C975B9">
        <w:trPr>
          <w:trHeight w:val="271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5.2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для размещения объектов розничной торговли площадью более 60 кв.м.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3,8</w:t>
            </w:r>
          </w:p>
        </w:tc>
      </w:tr>
      <w:tr w:rsidR="00C975B9" w:rsidRPr="00C975B9" w:rsidTr="00C975B9">
        <w:trPr>
          <w:trHeight w:val="271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5.3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для размещения объектов розничной торговли площадью более 60 кв.м. и имеющие 2 и более этажей, в том числе цокольный этаж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4,7</w:t>
            </w:r>
          </w:p>
        </w:tc>
      </w:tr>
      <w:tr w:rsidR="00C975B9" w:rsidRPr="00C975B9" w:rsidTr="00C975B9">
        <w:trPr>
          <w:trHeight w:val="271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5.4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  участки   для   размещения    объектов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 xml:space="preserve">розничной торговли площадью менее 60 кв.м.  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13,2</w:t>
            </w:r>
          </w:p>
        </w:tc>
      </w:tr>
      <w:tr w:rsidR="00C975B9" w:rsidRPr="00C975B9" w:rsidTr="00C975B9">
        <w:trPr>
          <w:trHeight w:val="32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5.5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рынков, оказывающих услуги по предоставлению торговых мест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0,44</w:t>
            </w:r>
          </w:p>
        </w:tc>
      </w:tr>
      <w:tr w:rsidR="00C975B9" w:rsidRPr="00C975B9" w:rsidTr="00C975B9">
        <w:trPr>
          <w:trHeight w:val="32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5.6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торговых центров, торгово-сервисных комплексов, в том числе объектов придорожного сервиса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5,0</w:t>
            </w:r>
          </w:p>
        </w:tc>
      </w:tr>
      <w:tr w:rsidR="00C975B9" w:rsidRPr="00C975B9" w:rsidTr="00C975B9">
        <w:trPr>
          <w:trHeight w:val="320"/>
          <w:jc w:val="center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5.7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для размещения объектов общественного питания с алкогольными напитками (рестораны, кафе, бары, столовые, закусочные и т.д.)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val="320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5,0</w:t>
            </w:r>
          </w:p>
        </w:tc>
      </w:tr>
      <w:tr w:rsidR="00C975B9" w:rsidRPr="00C975B9" w:rsidTr="00C975B9">
        <w:trPr>
          <w:trHeight w:val="320"/>
          <w:jc w:val="center"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5,0</w:t>
            </w:r>
          </w:p>
        </w:tc>
      </w:tr>
      <w:tr w:rsidR="00C975B9" w:rsidRPr="00C975B9" w:rsidTr="00C975B9">
        <w:trPr>
          <w:trHeight w:val="595"/>
          <w:jc w:val="center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5.8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столовых  при  предприятиях и учреждениях и предприятий поставки продукции общественного питания без алкогольных напитков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val="355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3,5</w:t>
            </w:r>
          </w:p>
        </w:tc>
      </w:tr>
      <w:tr w:rsidR="00C975B9" w:rsidRPr="00C975B9" w:rsidTr="00C975B9">
        <w:trPr>
          <w:trHeight w:val="351"/>
          <w:jc w:val="center"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3,5</w:t>
            </w:r>
          </w:p>
        </w:tc>
      </w:tr>
      <w:tr w:rsidR="00C975B9" w:rsidRPr="00C975B9" w:rsidTr="00C975B9">
        <w:trPr>
          <w:trHeight w:val="278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5.9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мастерских, фотоателье, фотолабораторий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1,5</w:t>
            </w:r>
          </w:p>
        </w:tc>
      </w:tr>
      <w:tr w:rsidR="00C975B9" w:rsidRPr="00C975B9" w:rsidTr="00C975B9">
        <w:trPr>
          <w:trHeight w:val="55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lastRenderedPageBreak/>
              <w:t>5.10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 xml:space="preserve">Земельные участки ремонтных мастерских 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и мастерских технического обслуживания, электроаппаратур, сложно-бытовой техники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1,5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40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5.11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предприятий по прокату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1,5</w:t>
            </w:r>
          </w:p>
        </w:tc>
      </w:tr>
      <w:tr w:rsidR="00C975B9" w:rsidRPr="00C975B9" w:rsidTr="00C975B9">
        <w:trPr>
          <w:trHeight w:val="156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5.12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бань, душевых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1,5</w:t>
            </w:r>
          </w:p>
        </w:tc>
      </w:tr>
      <w:tr w:rsidR="00C975B9" w:rsidRPr="00C975B9" w:rsidTr="00C975B9">
        <w:trPr>
          <w:trHeight w:val="166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5.13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парикмахерских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1,5</w:t>
            </w:r>
          </w:p>
        </w:tc>
      </w:tr>
      <w:tr w:rsidR="00C975B9" w:rsidRPr="00C975B9" w:rsidTr="00C975B9">
        <w:trPr>
          <w:trHeight w:val="161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5.14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химчисток, прачечных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1,5</w:t>
            </w:r>
          </w:p>
        </w:tc>
      </w:tr>
      <w:tr w:rsidR="00C975B9" w:rsidRPr="00C975B9" w:rsidTr="00C975B9">
        <w:trPr>
          <w:trHeight w:hRule="exact" w:val="645"/>
          <w:jc w:val="center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lang w:val="en-US"/>
              </w:rPr>
            </w:pPr>
            <w:r w:rsidRPr="00C975B9">
              <w:rPr>
                <w:rFonts w:ascii="Times New Roman" w:hAnsi="Times New Roman" w:cs="Times New Roman"/>
              </w:rPr>
              <w:t xml:space="preserve">5.15 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для размещения объектов технического обслуживания и ремонта транспортных средств, машин и оборудования, в том числе автосервис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413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4,8</w:t>
            </w:r>
          </w:p>
        </w:tc>
      </w:tr>
      <w:tr w:rsidR="00C975B9" w:rsidRPr="00C975B9" w:rsidTr="00C975B9">
        <w:trPr>
          <w:trHeight w:hRule="exact" w:val="353"/>
          <w:jc w:val="center"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3,0</w:t>
            </w:r>
          </w:p>
        </w:tc>
      </w:tr>
      <w:tr w:rsidR="00C975B9" w:rsidRPr="00C975B9" w:rsidTr="00C975B9">
        <w:trPr>
          <w:trHeight w:val="637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5.16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  <w:sz w:val="26"/>
                <w:szCs w:val="26"/>
              </w:rPr>
              <w:t>Земельные участки для  организации   лотерей (включая продажу лотерейных билетов)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33,0</w:t>
            </w:r>
          </w:p>
        </w:tc>
      </w:tr>
      <w:tr w:rsidR="00C975B9" w:rsidRPr="00C975B9" w:rsidTr="00C975B9">
        <w:trPr>
          <w:trHeight w:hRule="exact" w:val="371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5.17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объектов по оказанию ритуальных и обрядовых услуг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1,5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403"/>
          <w:jc w:val="center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5.18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участки, занятые рекламными установками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359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5,0</w:t>
            </w:r>
          </w:p>
        </w:tc>
      </w:tr>
      <w:tr w:rsidR="00C975B9" w:rsidRPr="00C975B9" w:rsidTr="00C975B9">
        <w:trPr>
          <w:trHeight w:hRule="exact" w:val="369"/>
          <w:jc w:val="center"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30,31</w:t>
            </w:r>
          </w:p>
        </w:tc>
      </w:tr>
      <w:tr w:rsidR="00C975B9" w:rsidRPr="00C975B9" w:rsidTr="00C975B9">
        <w:trPr>
          <w:trHeight w:hRule="exact" w:val="369"/>
          <w:jc w:val="center"/>
        </w:trPr>
        <w:tc>
          <w:tcPr>
            <w:tcW w:w="9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5.19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для размещения сельскохозяйственных ярмарок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0,81</w:t>
            </w:r>
          </w:p>
        </w:tc>
      </w:tr>
      <w:tr w:rsidR="00C975B9" w:rsidRPr="00C975B9" w:rsidTr="00C975B9">
        <w:trPr>
          <w:trHeight w:hRule="exact" w:val="369"/>
          <w:jc w:val="center"/>
        </w:trPr>
        <w:tc>
          <w:tcPr>
            <w:tcW w:w="9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5.20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для строительства и размещения религиозных учреждений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0,001</w:t>
            </w:r>
          </w:p>
        </w:tc>
      </w:tr>
      <w:tr w:rsidR="00C975B9" w:rsidRPr="00C975B9" w:rsidTr="00C975B9">
        <w:trPr>
          <w:trHeight w:hRule="exact" w:val="369"/>
          <w:jc w:val="center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5.19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 xml:space="preserve">Открытые площадки используемые под складирование товарно-материальных запасов, торговую деятельность  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369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1,9</w:t>
            </w:r>
          </w:p>
        </w:tc>
      </w:tr>
      <w:tr w:rsidR="00C975B9" w:rsidRPr="00C975B9" w:rsidTr="00C975B9">
        <w:trPr>
          <w:trHeight w:hRule="exact" w:val="369"/>
          <w:jc w:val="center"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1,9</w:t>
            </w:r>
          </w:p>
        </w:tc>
      </w:tr>
      <w:tr w:rsidR="00C975B9" w:rsidRPr="00C975B9" w:rsidTr="00C975B9">
        <w:trPr>
          <w:trHeight w:hRule="exact" w:val="645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участки, предназначенные для размещения автозаправочных станций, автостанций, автовокзалов, гостиниц, кемпингов, мотелей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361"/>
          <w:jc w:val="center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6.1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автозаправочных станций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936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пунктов: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- категория «земли населённых пунктов»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- категория «земли промышленности»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12,5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18,0</w:t>
            </w:r>
          </w:p>
        </w:tc>
      </w:tr>
      <w:tr w:rsidR="00C975B9" w:rsidRPr="00C975B9" w:rsidTr="00C975B9">
        <w:trPr>
          <w:trHeight w:hRule="exact" w:val="368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30,310</w:t>
            </w:r>
          </w:p>
        </w:tc>
      </w:tr>
      <w:tr w:rsidR="00C975B9" w:rsidRPr="00C975B9" w:rsidTr="00C975B9">
        <w:trPr>
          <w:trHeight w:hRule="exact" w:val="349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 xml:space="preserve">Земельные участки автогазазаправочных станций           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890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- категория «земли населённых пунктов»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- категория «земли промышленности»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7,8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12,0</w:t>
            </w:r>
          </w:p>
        </w:tc>
      </w:tr>
      <w:tr w:rsidR="00C975B9" w:rsidRPr="00C975B9" w:rsidTr="00C975B9">
        <w:trPr>
          <w:trHeight w:hRule="exact" w:val="355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12,0</w:t>
            </w:r>
          </w:p>
        </w:tc>
      </w:tr>
      <w:tr w:rsidR="00C975B9" w:rsidRPr="00C975B9" w:rsidTr="00C975B9">
        <w:trPr>
          <w:trHeight w:hRule="exact" w:val="355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 xml:space="preserve">Земельные участки газонакопительных станций             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886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пунктов: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- категория «земли населённых пунктов»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- категория «земли промышленности»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12,0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12,0</w:t>
            </w:r>
          </w:p>
        </w:tc>
      </w:tr>
      <w:tr w:rsidR="00C975B9" w:rsidRPr="00C975B9" w:rsidTr="00C975B9">
        <w:trPr>
          <w:trHeight w:hRule="exact" w:val="355"/>
          <w:jc w:val="center"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12,0</w:t>
            </w:r>
          </w:p>
        </w:tc>
      </w:tr>
      <w:tr w:rsidR="00C975B9" w:rsidRPr="00C975B9" w:rsidTr="00C975B9">
        <w:trPr>
          <w:trHeight w:hRule="exact" w:val="365"/>
          <w:jc w:val="center"/>
        </w:trPr>
        <w:tc>
          <w:tcPr>
            <w:tcW w:w="9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lastRenderedPageBreak/>
              <w:t>6.2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участки, предназначенные для размещения автостанций, автовокзалов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363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1,5</w:t>
            </w:r>
          </w:p>
        </w:tc>
      </w:tr>
      <w:tr w:rsidR="00C975B9" w:rsidRPr="00C975B9" w:rsidTr="00C975B9">
        <w:trPr>
          <w:trHeight w:hRule="exact" w:val="359"/>
          <w:jc w:val="center"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1,74</w:t>
            </w:r>
          </w:p>
        </w:tc>
      </w:tr>
      <w:tr w:rsidR="00C975B9" w:rsidRPr="00C975B9" w:rsidTr="00C975B9">
        <w:trPr>
          <w:trHeight w:val="103"/>
          <w:jc w:val="center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6.3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гостиниц, мотелей, отелей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val="103"/>
          <w:jc w:val="center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10</w:t>
            </w:r>
          </w:p>
        </w:tc>
      </w:tr>
      <w:tr w:rsidR="00C975B9" w:rsidRPr="00C975B9" w:rsidTr="00C975B9">
        <w:trPr>
          <w:trHeight w:val="103"/>
          <w:jc w:val="center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10</w:t>
            </w:r>
          </w:p>
        </w:tc>
      </w:tr>
      <w:tr w:rsidR="00C975B9" w:rsidRPr="00C975B9" w:rsidTr="00C975B9">
        <w:trPr>
          <w:trHeight w:hRule="exact" w:val="387"/>
          <w:jc w:val="center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6.4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участки,  предназначенные для размещения кемпингов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387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10,16</w:t>
            </w:r>
          </w:p>
        </w:tc>
      </w:tr>
      <w:tr w:rsidR="00C975B9" w:rsidRPr="00C975B9" w:rsidTr="00C975B9">
        <w:trPr>
          <w:trHeight w:hRule="exact" w:val="387"/>
          <w:jc w:val="center"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30,31</w:t>
            </w:r>
          </w:p>
        </w:tc>
      </w:tr>
      <w:tr w:rsidR="00C975B9" w:rsidRPr="00C975B9" w:rsidTr="00C975B9">
        <w:trPr>
          <w:trHeight w:hRule="exact" w:val="1136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7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участки, предназначенные для размещения административных и офисных зданий, объектов образования, науки, здравоохранения и социального обеспечения, физической культуры и спорта, культуры и искусства, земельные участки для размещения религиозных объектов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597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7.1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образовательных учреждений (дошкольных, общеобразовательных, начального, среднего)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0,21</w:t>
            </w:r>
          </w:p>
        </w:tc>
      </w:tr>
      <w:tr w:rsidR="00C975B9" w:rsidRPr="00C975B9" w:rsidTr="00C975B9">
        <w:trPr>
          <w:trHeight w:hRule="exact" w:val="55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7.2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образовательных учреждений (  высшего профессионального и послевузовского образования, дополнительного образования взрослых)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0,34</w:t>
            </w:r>
          </w:p>
        </w:tc>
      </w:tr>
      <w:tr w:rsidR="00C975B9" w:rsidRPr="00C975B9" w:rsidTr="00C975B9">
        <w:trPr>
          <w:trHeight w:hRule="exact" w:val="1252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7.3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 xml:space="preserve">Земельные участки научных организаций (научно-исследовательских организаций, научных организаций образовательных учреждений высшего профессионального образования, опытно-конструкторских, проектно-конструкторских, проектно-технологических и иных 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организаций, осуществляющих научную и (или) научно-техническую деятельность)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0,31</w:t>
            </w:r>
          </w:p>
        </w:tc>
      </w:tr>
      <w:tr w:rsidR="00C975B9" w:rsidRPr="00C975B9" w:rsidTr="00C975B9">
        <w:trPr>
          <w:trHeight w:hRule="exact" w:val="1251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7.4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государственных академий наук (Российской академии сельскохозяйственных наук, Российской академии медицинских наук, Российской академии образования, Российской академии архитектуры и строительных наук, Российской академии художеств)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0,31</w:t>
            </w:r>
          </w:p>
        </w:tc>
      </w:tr>
      <w:tr w:rsidR="00C975B9" w:rsidRPr="00C975B9" w:rsidTr="00C975B9">
        <w:trPr>
          <w:trHeight w:hRule="exact" w:val="1749"/>
          <w:jc w:val="center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7.5 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объектов здравоохранения (лечебно-профилактических и научно-исследовательских учреждений, образовательных учреждений, фармацевтических предприятий и организаций, аптечных учреждений, санитарно-профилактических учреждений, территориальных органов, созданных в установленном порядке для осуществления санитарно-эпидемиологического надзора, учреждений судебно-медицинской экспертизы, службы материально-технического обеспечения)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0,35</w:t>
            </w:r>
          </w:p>
        </w:tc>
      </w:tr>
      <w:tr w:rsidR="00C975B9" w:rsidRPr="00C975B9" w:rsidTr="00C975B9">
        <w:trPr>
          <w:trHeight w:hRule="exact" w:val="567"/>
          <w:jc w:val="center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лиц, занимающихся частной медицинской практикой и частной фармацевтической деятельностью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18,1</w:t>
            </w:r>
          </w:p>
        </w:tc>
      </w:tr>
      <w:tr w:rsidR="00C975B9" w:rsidRPr="00C975B9" w:rsidTr="00C975B9">
        <w:trPr>
          <w:trHeight w:hRule="exact" w:val="567"/>
          <w:jc w:val="center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ветеринарных лечебниц, частных  врачебных  или  операционных  кабинетов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1,5</w:t>
            </w:r>
          </w:p>
        </w:tc>
      </w:tr>
      <w:tr w:rsidR="00C975B9" w:rsidRPr="00C975B9" w:rsidTr="00C975B9">
        <w:trPr>
          <w:trHeight w:hRule="exact" w:val="567"/>
          <w:jc w:val="center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7.6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lastRenderedPageBreak/>
              <w:t>Земельные участки органов государственного управления общего и   социально-экономического характера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0,31</w:t>
            </w:r>
          </w:p>
        </w:tc>
      </w:tr>
      <w:tr w:rsidR="00C975B9" w:rsidRPr="00C975B9" w:rsidTr="00C975B9">
        <w:trPr>
          <w:trHeight w:hRule="exact" w:val="567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органов по  реализации  внешней политики,   обеспечению законности,  прав  и  свобод граждан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0,28</w:t>
            </w:r>
          </w:p>
        </w:tc>
      </w:tr>
      <w:tr w:rsidR="00C975B9" w:rsidRPr="00C975B9" w:rsidTr="00C975B9">
        <w:trPr>
          <w:trHeight w:hRule="exact" w:val="1689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организаций обязательного  социального обеспечения (деятельность которых  связана  с предоставлением пособий по болезни, материнству и временной нетрудоспособности, с  пенсионным  обеспечением государственных  служащих;  с предоставлением пенсий по  старости, инвалидности, случаю  потери  кормильца,   за   выслугу   лет; с предоставлением пособий  по безработице и пособий многодетным семьям и пособий на ребенка)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0,28</w:t>
            </w:r>
          </w:p>
        </w:tc>
      </w:tr>
      <w:tr w:rsidR="00C975B9" w:rsidRPr="00C975B9" w:rsidTr="00C975B9">
        <w:trPr>
          <w:trHeight w:hRule="exact" w:val="358"/>
          <w:jc w:val="center"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иных объектов предоставления социальных услуг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0,31</w:t>
            </w:r>
          </w:p>
        </w:tc>
      </w:tr>
      <w:tr w:rsidR="00C975B9" w:rsidRPr="00C975B9" w:rsidTr="00C975B9">
        <w:trPr>
          <w:trHeight w:hRule="exact" w:val="713"/>
          <w:jc w:val="center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lastRenderedPageBreak/>
              <w:t>7.7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 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 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 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 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спортивных клубов, коллективов физической культуры, действующих на самодеятельной и профессиональной основах в образовательных учреждениях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0,21</w:t>
            </w:r>
          </w:p>
        </w:tc>
      </w:tr>
      <w:tr w:rsidR="00C975B9" w:rsidRPr="00C975B9" w:rsidTr="00C975B9">
        <w:trPr>
          <w:trHeight w:hRule="exact" w:val="567"/>
          <w:jc w:val="center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участи детско-юношеских спортивных школ, клубов  физической подготовки, спортивно-технических школ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0,21</w:t>
            </w:r>
          </w:p>
        </w:tc>
      </w:tr>
      <w:tr w:rsidR="00C975B9" w:rsidRPr="00C975B9" w:rsidTr="00C975B9">
        <w:trPr>
          <w:trHeight w:val="916"/>
          <w:jc w:val="center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специализированных детско-юношеских школ олимпийского резерва, училищ олимпийского резерва, школ высшего спортивного мастерства, центров олимпийской подготовки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0,21</w:t>
            </w:r>
          </w:p>
        </w:tc>
      </w:tr>
      <w:tr w:rsidR="00C975B9" w:rsidRPr="00C975B9" w:rsidTr="00C975B9">
        <w:trPr>
          <w:trHeight w:val="627"/>
          <w:jc w:val="center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образовательных учреждений и научных организаций в области физической культуры и спорта всех типов и видов независимо от организационно-правовых форм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0,21</w:t>
            </w:r>
          </w:p>
        </w:tc>
      </w:tr>
      <w:tr w:rsidR="00C975B9" w:rsidRPr="00C975B9" w:rsidTr="00C975B9">
        <w:trPr>
          <w:trHeight w:val="916"/>
          <w:jc w:val="center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общероссийских физкультурно-спортивных объединений – физкультурно-спортивных организаций, общероссийских федераций (союзов, ассоциаций) по различным видам спорта, общественно-государственных физкультурно-спортивных обществ, оборонных спортивно-технических организаций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0,21</w:t>
            </w:r>
          </w:p>
        </w:tc>
      </w:tr>
      <w:tr w:rsidR="00C975B9" w:rsidRPr="00C975B9" w:rsidTr="00C975B9">
        <w:trPr>
          <w:trHeight w:hRule="exact" w:val="284"/>
          <w:jc w:val="center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Олимпийского комитета России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0,21</w:t>
            </w:r>
          </w:p>
        </w:tc>
      </w:tr>
      <w:tr w:rsidR="00C975B9" w:rsidRPr="00C975B9" w:rsidTr="00C975B9">
        <w:trPr>
          <w:trHeight w:val="916"/>
          <w:jc w:val="center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федерального органа исполнительной власти в области физической культуры и спорта, органов исполнительной власти субъектов Российской Федерации в области физической культуры и спорта, подведомственных им организаций, муниципальных организаций физической культуры и спорта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0,21</w:t>
            </w:r>
          </w:p>
        </w:tc>
      </w:tr>
      <w:tr w:rsidR="00C975B9" w:rsidRPr="00C975B9" w:rsidTr="00C975B9">
        <w:trPr>
          <w:trHeight w:hRule="exact" w:val="284"/>
          <w:jc w:val="center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7.8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 xml:space="preserve">Земельные участки учреждений кино и кинопроката         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0,31</w:t>
            </w:r>
          </w:p>
        </w:tc>
      </w:tr>
      <w:tr w:rsidR="00C975B9" w:rsidRPr="00C975B9" w:rsidTr="00C975B9">
        <w:trPr>
          <w:trHeight w:hRule="exact" w:val="567"/>
          <w:jc w:val="center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театрально-зрелищных предприятий, концертных организаций и коллективов филармонии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0,31</w:t>
            </w:r>
          </w:p>
        </w:tc>
      </w:tr>
      <w:tr w:rsidR="00C975B9" w:rsidRPr="00C975B9" w:rsidTr="00C975B9">
        <w:trPr>
          <w:trHeight w:hRule="exact" w:val="284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7.9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выставок, музеев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0,31</w:t>
            </w:r>
          </w:p>
        </w:tc>
      </w:tr>
      <w:tr w:rsidR="00C975B9" w:rsidRPr="00C975B9" w:rsidTr="00C975B9">
        <w:trPr>
          <w:trHeight w:hRule="exact" w:val="284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7.10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парков культуры и отдыха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0,28</w:t>
            </w:r>
          </w:p>
        </w:tc>
      </w:tr>
      <w:tr w:rsidR="00C975B9" w:rsidRPr="00C975B9" w:rsidTr="00C975B9">
        <w:trPr>
          <w:trHeight w:hRule="exact" w:val="567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7.11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музыкальных, художественных и хореографических школ, клубных учреждений и библиотек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0,28</w:t>
            </w:r>
          </w:p>
        </w:tc>
      </w:tr>
      <w:tr w:rsidR="00C975B9" w:rsidRPr="00C975B9" w:rsidTr="00C975B9">
        <w:trPr>
          <w:trHeight w:hRule="exact" w:val="311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7.12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объектов финансирования, кредитования, страхования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16,2</w:t>
            </w:r>
          </w:p>
        </w:tc>
      </w:tr>
      <w:tr w:rsidR="00C975B9" w:rsidRPr="00C975B9" w:rsidTr="00C975B9">
        <w:trPr>
          <w:trHeight w:hRule="exact" w:val="350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7.13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офисов, представительств коммерческих организаций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5,29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55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7.14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офисов, представительств индивидуальных предпринимателей и физических лиц не являющихся индивидуальными предпринимателями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5,29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val="61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 xml:space="preserve">Земельные участки, предназначенные для размещения объектов рекреационного 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и лечебно-оздоровительного назначения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val="587"/>
          <w:jc w:val="center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8.1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баз отдыха, пансионатов, туристических баз и других рекреационных объектов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val="359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17,6</w:t>
            </w:r>
          </w:p>
        </w:tc>
      </w:tr>
      <w:tr w:rsidR="00C975B9" w:rsidRPr="00C975B9" w:rsidTr="00C975B9">
        <w:trPr>
          <w:trHeight w:val="341"/>
          <w:jc w:val="center"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40,0</w:t>
            </w:r>
          </w:p>
        </w:tc>
      </w:tr>
      <w:tr w:rsidR="00C975B9" w:rsidRPr="00C975B9" w:rsidTr="00C975B9">
        <w:trPr>
          <w:trHeight w:hRule="exact" w:val="284"/>
          <w:jc w:val="center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8.2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санаториев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284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8,0</w:t>
            </w:r>
          </w:p>
        </w:tc>
      </w:tr>
      <w:tr w:rsidR="00C975B9" w:rsidRPr="00C975B9" w:rsidTr="00C975B9">
        <w:trPr>
          <w:trHeight w:hRule="exact" w:val="284"/>
          <w:jc w:val="center"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8,0</w:t>
            </w:r>
          </w:p>
        </w:tc>
      </w:tr>
      <w:tr w:rsidR="00C975B9" w:rsidRPr="00C975B9" w:rsidTr="00C975B9">
        <w:trPr>
          <w:trHeight w:hRule="exact" w:val="306"/>
          <w:jc w:val="center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lastRenderedPageBreak/>
              <w:t>8.3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 пионерских лагерей, детских и спортивных лагерей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355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0,5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351"/>
          <w:jc w:val="center"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0,5</w:t>
            </w:r>
          </w:p>
        </w:tc>
      </w:tr>
      <w:tr w:rsidR="00C975B9" w:rsidRPr="00C975B9" w:rsidTr="00C975B9">
        <w:trPr>
          <w:trHeight w:hRule="exact" w:val="349"/>
          <w:jc w:val="center"/>
        </w:trPr>
        <w:tc>
          <w:tcPr>
            <w:tcW w:w="9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8.4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участки, на которых расположены туристские парки и туристские трассы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355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0,5</w:t>
            </w:r>
          </w:p>
        </w:tc>
      </w:tr>
      <w:tr w:rsidR="00C975B9" w:rsidRPr="00C975B9" w:rsidTr="00C975B9">
        <w:trPr>
          <w:trHeight w:hRule="exact" w:val="351"/>
          <w:jc w:val="center"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0,5</w:t>
            </w:r>
          </w:p>
        </w:tc>
      </w:tr>
      <w:tr w:rsidR="00C975B9" w:rsidRPr="00C975B9" w:rsidTr="00C975B9">
        <w:trPr>
          <w:trHeight w:hRule="exact" w:val="541"/>
          <w:jc w:val="center"/>
        </w:trPr>
        <w:tc>
          <w:tcPr>
            <w:tcW w:w="9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8.5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участки, на которых расположены горнолыжные базы, горнолыжные центры, горнолыжные трассы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0,5</w:t>
            </w:r>
          </w:p>
        </w:tc>
      </w:tr>
      <w:tr w:rsidR="00C975B9" w:rsidRPr="00C975B9" w:rsidTr="00C975B9">
        <w:trPr>
          <w:trHeight w:hRule="exact" w:val="337"/>
          <w:jc w:val="center"/>
        </w:trPr>
        <w:tc>
          <w:tcPr>
            <w:tcW w:w="9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8.6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 домов рыболовов и охотников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6,0</w:t>
            </w:r>
          </w:p>
        </w:tc>
      </w:tr>
      <w:tr w:rsidR="00C975B9" w:rsidRPr="00C975B9" w:rsidTr="00C975B9">
        <w:trPr>
          <w:trHeight w:hRule="exact" w:val="917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9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участки, предназначенные для размещения производственных и административных зданий, строений, сооружений промышленности, коммунального хозяйства, материально-технического, продовольственного снабжения, сбыта и заготовок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533"/>
          <w:jc w:val="center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 xml:space="preserve">9.1  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75B9">
              <w:rPr>
                <w:rFonts w:ascii="Times New Roman" w:hAnsi="Times New Roman" w:cs="Times New Roman"/>
                <w:sz w:val="24"/>
                <w:szCs w:val="24"/>
              </w:rPr>
              <w:t>Земельные   участки,   занятые   административными</w:t>
            </w:r>
            <w:r w:rsidRPr="00C975B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зданиями промышленных предприятий                 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5B9" w:rsidRPr="00C975B9" w:rsidRDefault="00C975B9" w:rsidP="00F5518E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362"/>
          <w:jc w:val="center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5B9" w:rsidRPr="00C975B9" w:rsidRDefault="00C975B9" w:rsidP="00F5518E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3,5</w:t>
            </w:r>
          </w:p>
        </w:tc>
      </w:tr>
      <w:tr w:rsidR="00C975B9" w:rsidRPr="00C975B9" w:rsidTr="00C975B9">
        <w:trPr>
          <w:trHeight w:hRule="exact" w:val="357"/>
          <w:jc w:val="center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3,5</w:t>
            </w:r>
          </w:p>
        </w:tc>
      </w:tr>
      <w:tr w:rsidR="00C975B9" w:rsidRPr="00C975B9" w:rsidTr="00C975B9">
        <w:trPr>
          <w:trHeight w:hRule="exact" w:val="525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975B9">
              <w:rPr>
                <w:rFonts w:ascii="Times New Roman" w:hAnsi="Times New Roman" w:cs="Times New Roman"/>
                <w:sz w:val="24"/>
                <w:szCs w:val="24"/>
              </w:rPr>
              <w:t>Земельные   участки,   занятые   производственными</w:t>
            </w:r>
            <w:r w:rsidRPr="00C975B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базами промышленных предприятий                     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322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3,5</w:t>
            </w:r>
          </w:p>
        </w:tc>
      </w:tr>
      <w:tr w:rsidR="00C975B9" w:rsidRPr="00C975B9" w:rsidTr="00C975B9">
        <w:trPr>
          <w:trHeight w:hRule="exact" w:val="359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3,5</w:t>
            </w:r>
          </w:p>
        </w:tc>
      </w:tr>
      <w:tr w:rsidR="00C975B9" w:rsidRPr="00C975B9" w:rsidTr="00C975B9">
        <w:trPr>
          <w:trHeight w:hRule="exact" w:val="368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 xml:space="preserve">Другие земельные участки промышленных предприятий 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848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пунктов, в том числе земельные участки объектов водоснабжения и канализации (в том числе установка, ремонт и обслуживание водозаборных узлов)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3,5</w:t>
            </w:r>
          </w:p>
        </w:tc>
      </w:tr>
      <w:tr w:rsidR="00C975B9" w:rsidRPr="00C975B9" w:rsidTr="00C975B9">
        <w:trPr>
          <w:trHeight w:hRule="exact" w:val="833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пунктов, в том числе земельные участки объектов водоснабжения и канализации (в том числе установка, ремонт и обслуживание водозаборных узлов)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3,5</w:t>
            </w:r>
          </w:p>
        </w:tc>
      </w:tr>
      <w:tr w:rsidR="00C975B9" w:rsidRPr="00C975B9" w:rsidTr="00C975B9">
        <w:trPr>
          <w:trHeight w:hRule="exact" w:val="349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 xml:space="preserve">Земельные участки строительных организаций        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 xml:space="preserve">1,5       </w:t>
            </w:r>
          </w:p>
        </w:tc>
      </w:tr>
      <w:tr w:rsidR="00C975B9" w:rsidRPr="00C975B9" w:rsidTr="00C975B9">
        <w:trPr>
          <w:trHeight w:hRule="exact" w:val="898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 xml:space="preserve">Земельные   участки,   занятые   производственными базами   предприятий малого и среднего бизнеса,  баз индивидуальных предпринимателей и физических  лиц, не являющихся индивидуальными предпринимателями   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 xml:space="preserve">16,9       </w:t>
            </w:r>
          </w:p>
        </w:tc>
      </w:tr>
      <w:tr w:rsidR="00C975B9" w:rsidRPr="00C975B9" w:rsidTr="00C975B9">
        <w:trPr>
          <w:trHeight w:hRule="exact" w:val="535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  участки,   занятые   производственными базами  предприятий, обслуживающих сельхозтоваропроизводителей площадью более 10га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0,6</w:t>
            </w:r>
          </w:p>
        </w:tc>
      </w:tr>
      <w:tr w:rsidR="00C975B9" w:rsidRPr="00C975B9" w:rsidTr="00C975B9">
        <w:trPr>
          <w:trHeight w:hRule="exact" w:val="529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 xml:space="preserve">Земельные   участки,   занятые   производственными базами  предприятий, обслуживающих сельхозтоваропроизводителей площадью от 3 га до 10 га              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3,0</w:t>
            </w:r>
          </w:p>
        </w:tc>
      </w:tr>
      <w:tr w:rsidR="00C975B9" w:rsidRPr="00C975B9" w:rsidTr="00C975B9">
        <w:trPr>
          <w:trHeight w:hRule="exact" w:val="523"/>
          <w:jc w:val="center"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 xml:space="preserve">Земельные   участки,   занятые   производственными базами  предприятий, обслуживающих сельхозтоваропроизводителей площадью от 1 га до 3 га  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247"/>
          <w:jc w:val="center"/>
        </w:trPr>
        <w:tc>
          <w:tcPr>
            <w:tcW w:w="9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4,0</w:t>
            </w:r>
          </w:p>
        </w:tc>
      </w:tr>
      <w:tr w:rsidR="00C975B9" w:rsidRPr="00C975B9" w:rsidTr="00C975B9">
        <w:trPr>
          <w:trHeight w:hRule="exact" w:val="279"/>
          <w:jc w:val="center"/>
        </w:trPr>
        <w:tc>
          <w:tcPr>
            <w:tcW w:w="9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4,0</w:t>
            </w:r>
          </w:p>
        </w:tc>
      </w:tr>
      <w:tr w:rsidR="00C975B9" w:rsidRPr="00C975B9" w:rsidTr="00C975B9">
        <w:trPr>
          <w:trHeight w:hRule="exact" w:val="566"/>
          <w:jc w:val="center"/>
        </w:trPr>
        <w:tc>
          <w:tcPr>
            <w:tcW w:w="9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 xml:space="preserve">Земельные   участки,   занятые   производственными базами  предприятий, обслуживающих сельхозтоваропроизводителей площадью менее 1 га 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279"/>
          <w:jc w:val="center"/>
        </w:trPr>
        <w:tc>
          <w:tcPr>
            <w:tcW w:w="95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6,0</w:t>
            </w:r>
          </w:p>
        </w:tc>
      </w:tr>
      <w:tr w:rsidR="00C975B9" w:rsidRPr="00C975B9" w:rsidTr="00C975B9">
        <w:trPr>
          <w:trHeight w:hRule="exact" w:val="279"/>
          <w:jc w:val="center"/>
        </w:trPr>
        <w:tc>
          <w:tcPr>
            <w:tcW w:w="9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6,0</w:t>
            </w:r>
          </w:p>
        </w:tc>
      </w:tr>
      <w:tr w:rsidR="00C975B9" w:rsidRPr="00C975B9" w:rsidTr="00C975B9">
        <w:trPr>
          <w:trHeight w:hRule="exact" w:val="284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9.2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типографий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2,0</w:t>
            </w:r>
          </w:p>
        </w:tc>
      </w:tr>
      <w:tr w:rsidR="00C975B9" w:rsidRPr="00C975B9" w:rsidTr="00C975B9">
        <w:trPr>
          <w:trHeight w:hRule="exact" w:val="284"/>
          <w:jc w:val="center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9.3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 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 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 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 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lastRenderedPageBreak/>
              <w:t>Земельные участки ДЭЗов (РЭУ, ЖЭК)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2,4</w:t>
            </w:r>
          </w:p>
        </w:tc>
      </w:tr>
      <w:tr w:rsidR="00C975B9" w:rsidRPr="00C975B9" w:rsidTr="00C975B9">
        <w:trPr>
          <w:trHeight w:hRule="exact" w:val="257"/>
          <w:jc w:val="center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электроснабжения (трансформаторные подстанции)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271"/>
          <w:jc w:val="center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2,7</w:t>
            </w:r>
          </w:p>
        </w:tc>
      </w:tr>
      <w:tr w:rsidR="00C975B9" w:rsidRPr="00C975B9" w:rsidTr="00C975B9">
        <w:trPr>
          <w:trHeight w:hRule="exact" w:val="365"/>
          <w:jc w:val="center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2,7</w:t>
            </w:r>
          </w:p>
        </w:tc>
      </w:tr>
      <w:tr w:rsidR="00C975B9" w:rsidRPr="00C975B9" w:rsidTr="00C975B9">
        <w:trPr>
          <w:trHeight w:hRule="exact" w:val="630"/>
          <w:jc w:val="center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объектов коммунального хозяйства (водоснабжения и канализации (в том числе установка, ремонт и обслуживание водозаборных узлов))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0,58</w:t>
            </w:r>
          </w:p>
        </w:tc>
      </w:tr>
      <w:tr w:rsidR="00C975B9" w:rsidRPr="00C975B9" w:rsidTr="00C975B9">
        <w:trPr>
          <w:trHeight w:val="1059"/>
          <w:jc w:val="center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объектов газоснабжения (сетевого газоснабжения, сжиженного газоснабжения, устройство, ремонт и   обслуживание   внутридомового газового оборудования и арматуры); газораспределительных  станций, газораспределительных устройств; объектов теплоснабжения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975B9" w:rsidRPr="00C975B9" w:rsidTr="00C975B9">
        <w:trPr>
          <w:trHeight w:val="372"/>
          <w:jc w:val="center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2,4</w:t>
            </w:r>
          </w:p>
        </w:tc>
      </w:tr>
      <w:tr w:rsidR="00C975B9" w:rsidRPr="00C975B9" w:rsidTr="00C975B9">
        <w:trPr>
          <w:trHeight w:val="339"/>
          <w:jc w:val="center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2,4</w:t>
            </w:r>
          </w:p>
        </w:tc>
      </w:tr>
      <w:tr w:rsidR="00C975B9" w:rsidRPr="00C975B9" w:rsidTr="00C975B9">
        <w:trPr>
          <w:trHeight w:hRule="exact" w:val="567"/>
          <w:jc w:val="center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объектов тепловых пунктов, бойлерных; районных котельных; центральных тепловых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1,7</w:t>
            </w:r>
          </w:p>
        </w:tc>
      </w:tr>
      <w:tr w:rsidR="00C975B9" w:rsidRPr="00C975B9" w:rsidTr="00C975B9">
        <w:trPr>
          <w:trHeight w:hRule="exact" w:val="284"/>
          <w:jc w:val="center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других объектов коммунального хозяйства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0,58</w:t>
            </w:r>
          </w:p>
        </w:tc>
      </w:tr>
      <w:tr w:rsidR="00C975B9" w:rsidRPr="00C975B9" w:rsidTr="00C975B9">
        <w:trPr>
          <w:trHeight w:hRule="exact" w:val="284"/>
          <w:jc w:val="center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9.4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 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общественных туалетов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0,58</w:t>
            </w:r>
          </w:p>
        </w:tc>
      </w:tr>
      <w:tr w:rsidR="00C975B9" w:rsidRPr="00C975B9" w:rsidTr="00C975B9">
        <w:trPr>
          <w:trHeight w:hRule="exact" w:val="284"/>
          <w:jc w:val="center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 выгребных ям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0,58</w:t>
            </w:r>
          </w:p>
        </w:tc>
      </w:tr>
      <w:tr w:rsidR="00C975B9" w:rsidRPr="00C975B9" w:rsidTr="00C975B9">
        <w:trPr>
          <w:trHeight w:hRule="exact" w:val="324"/>
          <w:jc w:val="center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объектов переработки, уничтожения,   утилизации  и  захоронения отходов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0,58</w:t>
            </w:r>
          </w:p>
        </w:tc>
      </w:tr>
      <w:tr w:rsidR="00C975B9" w:rsidRPr="00C975B9" w:rsidTr="00C975B9">
        <w:trPr>
          <w:trHeight w:hRule="exact" w:val="347"/>
          <w:jc w:val="center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9.5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мусороперерабатывающих (мусоросжигающих предприятий)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313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0,58</w:t>
            </w:r>
          </w:p>
        </w:tc>
      </w:tr>
      <w:tr w:rsidR="00C975B9" w:rsidRPr="00C975B9" w:rsidTr="00C975B9">
        <w:trPr>
          <w:trHeight w:hRule="exact" w:val="365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0,58</w:t>
            </w:r>
          </w:p>
        </w:tc>
      </w:tr>
      <w:tr w:rsidR="00C975B9" w:rsidRPr="00C975B9" w:rsidTr="00C975B9">
        <w:trPr>
          <w:trHeight w:hRule="exact" w:val="284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полигонов промышленных и бытовых отходов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284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0,58</w:t>
            </w:r>
          </w:p>
        </w:tc>
      </w:tr>
      <w:tr w:rsidR="00C975B9" w:rsidRPr="00C975B9" w:rsidTr="00C975B9">
        <w:trPr>
          <w:trHeight w:hRule="exact" w:val="284"/>
          <w:jc w:val="center"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0,58</w:t>
            </w:r>
          </w:p>
        </w:tc>
      </w:tr>
      <w:tr w:rsidR="00C975B9" w:rsidRPr="00C975B9" w:rsidTr="00C975B9">
        <w:trPr>
          <w:trHeight w:hRule="exact" w:val="284"/>
          <w:jc w:val="center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9.6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пунктов приема вторсырья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284"/>
          <w:jc w:val="center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2,4</w:t>
            </w:r>
          </w:p>
        </w:tc>
      </w:tr>
      <w:tr w:rsidR="00C975B9" w:rsidRPr="00C975B9" w:rsidTr="00C975B9">
        <w:trPr>
          <w:trHeight w:hRule="exact" w:val="284"/>
          <w:jc w:val="center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2,4</w:t>
            </w:r>
          </w:p>
        </w:tc>
      </w:tr>
      <w:tr w:rsidR="00C975B9" w:rsidRPr="00C975B9" w:rsidTr="00C975B9">
        <w:trPr>
          <w:trHeight w:hRule="exact" w:val="284"/>
          <w:jc w:val="center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контор механизированной уборки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2,0</w:t>
            </w:r>
          </w:p>
        </w:tc>
      </w:tr>
      <w:tr w:rsidR="00C975B9" w:rsidRPr="00C975B9" w:rsidTr="00C975B9">
        <w:trPr>
          <w:trHeight w:hRule="exact" w:val="284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9.7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кладбищ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0,58</w:t>
            </w:r>
          </w:p>
        </w:tc>
      </w:tr>
      <w:tr w:rsidR="00C975B9" w:rsidRPr="00C975B9" w:rsidTr="00C975B9">
        <w:trPr>
          <w:trHeight w:hRule="exact" w:val="284"/>
          <w:jc w:val="center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9.8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 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 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 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 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заготовительных пунктов и отделений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 xml:space="preserve">4,40 </w:t>
            </w:r>
          </w:p>
        </w:tc>
      </w:tr>
      <w:tr w:rsidR="00C975B9" w:rsidRPr="00C975B9" w:rsidTr="00C975B9">
        <w:trPr>
          <w:trHeight w:hRule="exact" w:val="284"/>
          <w:jc w:val="center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баз и складов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284"/>
          <w:jc w:val="center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4,1</w:t>
            </w:r>
          </w:p>
        </w:tc>
      </w:tr>
      <w:tr w:rsidR="00C975B9" w:rsidRPr="00C975B9" w:rsidTr="00C975B9">
        <w:trPr>
          <w:trHeight w:hRule="exact" w:val="284"/>
          <w:jc w:val="center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4,1</w:t>
            </w:r>
          </w:p>
        </w:tc>
      </w:tr>
      <w:tr w:rsidR="00C975B9" w:rsidRPr="00C975B9" w:rsidTr="00C975B9">
        <w:trPr>
          <w:trHeight w:hRule="exact" w:val="284"/>
          <w:jc w:val="center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снабженческих контор и отделений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3,85</w:t>
            </w:r>
          </w:p>
        </w:tc>
      </w:tr>
      <w:tr w:rsidR="00C975B9" w:rsidRPr="00C975B9" w:rsidTr="00C975B9">
        <w:trPr>
          <w:trHeight w:hRule="exact" w:val="284"/>
          <w:jc w:val="center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элеваторов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284"/>
          <w:jc w:val="center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4,4</w:t>
            </w:r>
          </w:p>
        </w:tc>
      </w:tr>
      <w:tr w:rsidR="00C975B9" w:rsidRPr="00C975B9" w:rsidTr="00C975B9">
        <w:trPr>
          <w:trHeight w:hRule="exact" w:val="284"/>
          <w:jc w:val="center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4,4</w:t>
            </w:r>
          </w:p>
        </w:tc>
      </w:tr>
      <w:tr w:rsidR="00C975B9" w:rsidRPr="00C975B9" w:rsidTr="00C975B9">
        <w:trPr>
          <w:trHeight w:hRule="exact" w:val="567"/>
          <w:jc w:val="center"/>
        </w:trPr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прочих предприятий материально-технического, продовольственного снабжения, сбыта и заготовок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3,0</w:t>
            </w:r>
          </w:p>
        </w:tc>
      </w:tr>
      <w:tr w:rsidR="00C975B9" w:rsidRPr="00C975B9" w:rsidTr="00C975B9">
        <w:trPr>
          <w:trHeight w:hRule="exact" w:val="553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 xml:space="preserve">10 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участки, предназначенные для размещения электростанций, обслуживающих их сооружений и объектов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614"/>
          <w:jc w:val="center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10.1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тепловых электростанций, гидроэлектростанций,  атомных электростанций и иных видов электростанций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359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1,5</w:t>
            </w:r>
          </w:p>
        </w:tc>
      </w:tr>
      <w:tr w:rsidR="00C975B9" w:rsidRPr="00C975B9" w:rsidTr="00C975B9">
        <w:trPr>
          <w:trHeight w:hRule="exact" w:val="369"/>
          <w:jc w:val="center"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1,74</w:t>
            </w:r>
          </w:p>
        </w:tc>
      </w:tr>
      <w:tr w:rsidR="00C975B9" w:rsidRPr="00C975B9" w:rsidTr="00C975B9">
        <w:trPr>
          <w:trHeight w:hRule="exact" w:val="348"/>
          <w:jc w:val="center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10.2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обслуживающих электростанции сооружений и объектов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303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1,5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355"/>
          <w:jc w:val="center"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1,74</w:t>
            </w:r>
          </w:p>
        </w:tc>
      </w:tr>
      <w:tr w:rsidR="00C975B9" w:rsidRPr="00C975B9" w:rsidTr="00C975B9">
        <w:trPr>
          <w:trHeight w:hRule="exact" w:val="406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11  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участки, предназначенные для размещения   железнодорожных вокзалов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373"/>
          <w:jc w:val="center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lastRenderedPageBreak/>
              <w:t>11.1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 xml:space="preserve"> 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для размещения железнодорожных вокзалов и железнодорожных станций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975B9" w:rsidRPr="00C975B9" w:rsidTr="00C975B9">
        <w:trPr>
          <w:trHeight w:hRule="exact" w:val="297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1,5</w:t>
            </w:r>
          </w:p>
        </w:tc>
      </w:tr>
      <w:tr w:rsidR="00C975B9" w:rsidRPr="00C975B9" w:rsidTr="00C975B9">
        <w:trPr>
          <w:trHeight w:hRule="exact" w:val="363"/>
          <w:jc w:val="center"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1,74</w:t>
            </w:r>
          </w:p>
        </w:tc>
      </w:tr>
      <w:tr w:rsidR="00C975B9" w:rsidRPr="00C975B9" w:rsidTr="00C975B9">
        <w:trPr>
          <w:trHeight w:hRule="exact" w:val="942"/>
          <w:jc w:val="center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12  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для размещения водных объектов (природного или искусственного водоема, водотока либо иного объекта, постоянное или временное сосредоточение вод в котором имеет характерные формы и признаки водного режима)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401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15,0</w:t>
            </w:r>
          </w:p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355"/>
          <w:jc w:val="center"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3,0</w:t>
            </w:r>
          </w:p>
        </w:tc>
      </w:tr>
      <w:tr w:rsidR="00C975B9" w:rsidRPr="00C975B9" w:rsidTr="00C975B9">
        <w:trPr>
          <w:trHeight w:hRule="exact" w:val="2530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13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 xml:space="preserve">  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b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участки, предназначенные для разработки полезных ископаемых, размещения железнодорожных путей, автомобильных дорог, искусственно созданных внутренних водных путей, причалов, пристаней, полос отвода железных и автомобильных дорог, водных путей, трубопроводов, кабельных, радиорелейных и воздушных линий связи и линий радиофикации, воздушных линий электропередачи конструктивных элементов и сооружений, объектов, необходимых для эксплуатации, содержания, строительства, реконструкции, ремонта, развития наземных и подземных зданий, строений, сооружений, устройств транспорта, энергетики и связи; размещения наземных сооружений и инфраструктуры спутниковой связи, объектов космической деятельности,</w:t>
            </w:r>
            <w:r w:rsidRPr="00C975B9">
              <w:rPr>
                <w:rFonts w:ascii="Times New Roman" w:hAnsi="Times New Roman" w:cs="Times New Roman"/>
                <w:b/>
              </w:rPr>
              <w:t xml:space="preserve"> </w:t>
            </w:r>
            <w:r w:rsidRPr="00C975B9">
              <w:rPr>
                <w:rFonts w:ascii="Times New Roman" w:hAnsi="Times New Roman" w:cs="Times New Roman"/>
              </w:rPr>
              <w:t>обороны, безопасности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359"/>
          <w:jc w:val="center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13.1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участки, предназначенные для разработки полезных ископаемых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335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3,0</w:t>
            </w:r>
          </w:p>
        </w:tc>
      </w:tr>
      <w:tr w:rsidR="00C975B9" w:rsidRPr="00C975B9" w:rsidTr="00C975B9">
        <w:trPr>
          <w:trHeight w:hRule="exact" w:val="359"/>
          <w:jc w:val="center"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1,74</w:t>
            </w:r>
          </w:p>
        </w:tc>
      </w:tr>
      <w:tr w:rsidR="00C975B9" w:rsidRPr="00C975B9" w:rsidTr="00C975B9">
        <w:trPr>
          <w:trHeight w:hRule="exact" w:val="274"/>
          <w:jc w:val="center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13.2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для размещения железнодорожных путей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274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1,50</w:t>
            </w:r>
          </w:p>
        </w:tc>
      </w:tr>
      <w:tr w:rsidR="00C975B9" w:rsidRPr="00C975B9" w:rsidTr="00C975B9">
        <w:trPr>
          <w:trHeight w:hRule="exact" w:val="274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1,74</w:t>
            </w:r>
          </w:p>
        </w:tc>
      </w:tr>
      <w:tr w:rsidR="00C975B9" w:rsidRPr="00C975B9" w:rsidTr="00C975B9">
        <w:trPr>
          <w:trHeight w:hRule="exact" w:val="283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для установления полос отвода и охранных зон железных дорог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364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1,50</w:t>
            </w:r>
          </w:p>
        </w:tc>
      </w:tr>
      <w:tr w:rsidR="00C975B9" w:rsidRPr="00C975B9" w:rsidTr="00C975B9">
        <w:trPr>
          <w:trHeight w:hRule="exact" w:val="374"/>
          <w:jc w:val="center"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1,74</w:t>
            </w:r>
          </w:p>
        </w:tc>
      </w:tr>
      <w:tr w:rsidR="00C975B9" w:rsidRPr="00C975B9" w:rsidTr="00C975B9">
        <w:trPr>
          <w:trHeight w:hRule="exact" w:val="1240"/>
          <w:jc w:val="center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13.3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для размещения, эксплуатации, расширения и реконструкции строений, зданий, сооружений, в том числе устройств и других объектов, необходимых для эксплуатации, содержания, строительства, реконструкции, ремонта, развития наземных и подземных зданий, строений, сооружений, устройств и других объектов железнодорожного транспорта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975B9" w:rsidRPr="00C975B9" w:rsidTr="00C975B9">
        <w:trPr>
          <w:trHeight w:hRule="exact" w:val="254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1,50</w:t>
            </w:r>
          </w:p>
        </w:tc>
      </w:tr>
      <w:tr w:rsidR="00C975B9" w:rsidRPr="00C975B9" w:rsidTr="00C975B9">
        <w:trPr>
          <w:trHeight w:hRule="exact" w:val="361"/>
          <w:jc w:val="center"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1,74</w:t>
            </w:r>
          </w:p>
        </w:tc>
      </w:tr>
      <w:tr w:rsidR="00C975B9" w:rsidRPr="00C975B9" w:rsidTr="00C975B9">
        <w:trPr>
          <w:trHeight w:hRule="exact" w:val="567"/>
          <w:jc w:val="center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13.4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 xml:space="preserve">Земельные участки автомобильных дорог, их конструктивных элементов и дорожных сооружений, земельные участки занятые подъездными путями 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323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3,0</w:t>
            </w:r>
          </w:p>
        </w:tc>
      </w:tr>
      <w:tr w:rsidR="00C975B9" w:rsidRPr="00C975B9" w:rsidTr="00C975B9">
        <w:trPr>
          <w:trHeight w:hRule="exact" w:val="347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1,74</w:t>
            </w:r>
          </w:p>
        </w:tc>
      </w:tr>
      <w:tr w:rsidR="00C975B9" w:rsidRPr="00C975B9" w:rsidTr="00C975B9">
        <w:trPr>
          <w:trHeight w:hRule="exact" w:val="284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полос отвода автомобильных дорог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284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1,5</w:t>
            </w:r>
          </w:p>
        </w:tc>
      </w:tr>
      <w:tr w:rsidR="00C975B9" w:rsidRPr="00C975B9" w:rsidTr="00C975B9">
        <w:trPr>
          <w:trHeight w:hRule="exact" w:val="284"/>
          <w:jc w:val="center"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1,74</w:t>
            </w:r>
          </w:p>
        </w:tc>
      </w:tr>
      <w:tr w:rsidR="00C975B9" w:rsidRPr="00C975B9" w:rsidTr="00C975B9">
        <w:trPr>
          <w:trHeight w:hRule="exact" w:val="1173"/>
          <w:jc w:val="center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13.5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для размещения объектов автомобильного транспорта и объектов дорожного хозяйства, необходимых для эксплуатации, содержания, строительства, реконструкции, ремонта, развития наземных и подземных зданий, строений, сооружений, устройств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325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1,5</w:t>
            </w:r>
          </w:p>
        </w:tc>
      </w:tr>
      <w:tr w:rsidR="00C975B9" w:rsidRPr="00C975B9" w:rsidTr="00C975B9">
        <w:trPr>
          <w:trHeight w:hRule="exact" w:val="429"/>
          <w:jc w:val="center"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1,74</w:t>
            </w:r>
          </w:p>
        </w:tc>
      </w:tr>
      <w:tr w:rsidR="00C975B9" w:rsidRPr="00C975B9" w:rsidTr="00C975B9">
        <w:trPr>
          <w:trHeight w:hRule="exact" w:val="2321"/>
          <w:jc w:val="center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lastRenderedPageBreak/>
              <w:t>13.6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гидротехнических и иных сооружений (плотин, водосбросных, водоспускных и водовыпускных сооружений, туннелей, каналов, насосных станций, судоходных шлюзов, судоподъемников; сооружений, предназначенных для защиты от наводнений и разрушений берегов водохранилищ, берегов и дна русел рек; сооружений (дамб), ограждающих хранилища жидких отходов промышленных и сельскохозяйственных организаций; устройств от размывов на каналах, а также других сооружений, предназначенных для использования водных ресурсов и предотвращения вредного воздействия вод и жидких отходов)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273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3,4</w:t>
            </w:r>
          </w:p>
        </w:tc>
      </w:tr>
      <w:tr w:rsidR="00C975B9" w:rsidRPr="00C975B9" w:rsidTr="00C975B9">
        <w:trPr>
          <w:trHeight w:hRule="exact" w:val="367"/>
          <w:jc w:val="center"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3,4</w:t>
            </w:r>
          </w:p>
        </w:tc>
      </w:tr>
      <w:tr w:rsidR="00C975B9" w:rsidRPr="00C975B9" w:rsidTr="00C975B9">
        <w:trPr>
          <w:trHeight w:hRule="exact" w:val="241"/>
          <w:jc w:val="center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13.7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для размещения нефтепроводов, газопроводов, иных трубопроводов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315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3,4</w:t>
            </w:r>
          </w:p>
        </w:tc>
      </w:tr>
      <w:tr w:rsidR="00C975B9" w:rsidRPr="00C975B9" w:rsidTr="00C975B9">
        <w:trPr>
          <w:trHeight w:hRule="exact" w:val="368"/>
          <w:jc w:val="center"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3,4</w:t>
            </w:r>
          </w:p>
        </w:tc>
      </w:tr>
      <w:tr w:rsidR="00C975B9" w:rsidRPr="00C975B9" w:rsidTr="00C975B9">
        <w:trPr>
          <w:trHeight w:hRule="exact" w:val="936"/>
          <w:jc w:val="center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13.8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для размещения объектов, необходимых для эксплуатации, содержания, строительства, реконструкции, ремонта, развития наземных и подземных зданий, строений, сооружений, устройств и других объектов трубопроводного транспорта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295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3,4</w:t>
            </w:r>
          </w:p>
        </w:tc>
      </w:tr>
      <w:tr w:rsidR="00C975B9" w:rsidRPr="00C975B9" w:rsidTr="00C975B9">
        <w:trPr>
          <w:trHeight w:hRule="exact" w:val="361"/>
          <w:jc w:val="center"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3,4</w:t>
            </w:r>
          </w:p>
        </w:tc>
      </w:tr>
      <w:tr w:rsidR="00C975B9" w:rsidRPr="00C975B9" w:rsidTr="00C975B9">
        <w:trPr>
          <w:trHeight w:hRule="exact" w:val="881"/>
          <w:jc w:val="center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13.9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 xml:space="preserve">Земельные участки эксплуатационных предприятий связи, энергетики, на балансе которых находятся радиорелейные, воздушные, кабельные линии связи и воздушные линии электропередач и соответствующие полосы отчуждения  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403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10,0</w:t>
            </w:r>
          </w:p>
        </w:tc>
      </w:tr>
      <w:tr w:rsidR="00C975B9" w:rsidRPr="00C975B9" w:rsidTr="00C975B9">
        <w:trPr>
          <w:trHeight w:hRule="exact" w:val="364"/>
          <w:jc w:val="center"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10,0</w:t>
            </w:r>
          </w:p>
        </w:tc>
      </w:tr>
      <w:tr w:rsidR="00C975B9" w:rsidRPr="00C975B9" w:rsidTr="00C975B9">
        <w:trPr>
          <w:trHeight w:hRule="exact" w:val="913"/>
          <w:jc w:val="center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13.10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 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 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 xml:space="preserve">Земельные участки  кабельных, радиорелейных и воздушных линий связи, линий радиофикации и воздушных линий электропередачи на трассах кабельных и воздушных линий связи,  радиофикации,  линий электропередачи и соответствующих охранных зон линий связи 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365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10,0</w:t>
            </w:r>
          </w:p>
        </w:tc>
      </w:tr>
      <w:tr w:rsidR="00C975B9" w:rsidRPr="00C975B9" w:rsidTr="00C975B9">
        <w:trPr>
          <w:trHeight w:hRule="exact" w:val="361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10,0</w:t>
            </w:r>
          </w:p>
        </w:tc>
      </w:tr>
      <w:tr w:rsidR="00C975B9" w:rsidRPr="00C975B9" w:rsidTr="00C975B9">
        <w:trPr>
          <w:trHeight w:hRule="exact" w:val="550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подземных кабельных и воздушных линий связи и радиофикации и соответствующих охранных зон линий связи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351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10,0</w:t>
            </w:r>
          </w:p>
        </w:tc>
      </w:tr>
      <w:tr w:rsidR="00C975B9" w:rsidRPr="00C975B9" w:rsidTr="00C975B9">
        <w:trPr>
          <w:trHeight w:hRule="exact" w:val="361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10,0</w:t>
            </w:r>
          </w:p>
        </w:tc>
      </w:tr>
      <w:tr w:rsidR="00C975B9" w:rsidRPr="00C975B9" w:rsidTr="00C975B9">
        <w:trPr>
          <w:trHeight w:hRule="exact" w:val="517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 наземных и подземных необслуживаемых усилительных пунктов на кабельных линиях связи и соответствующих охранных зон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374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10,0</w:t>
            </w:r>
          </w:p>
        </w:tc>
      </w:tr>
      <w:tr w:rsidR="00C975B9" w:rsidRPr="00C975B9" w:rsidTr="00C975B9">
        <w:trPr>
          <w:trHeight w:hRule="exact" w:val="357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10,0</w:t>
            </w:r>
          </w:p>
        </w:tc>
      </w:tr>
      <w:tr w:rsidR="00C975B9" w:rsidRPr="00C975B9" w:rsidTr="00C975B9">
        <w:trPr>
          <w:trHeight w:hRule="exact" w:val="420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прочих предприятий связи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420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10,0</w:t>
            </w:r>
          </w:p>
        </w:tc>
      </w:tr>
      <w:tr w:rsidR="00C975B9" w:rsidRPr="00C975B9" w:rsidTr="00C975B9">
        <w:trPr>
          <w:trHeight w:hRule="exact" w:val="420"/>
          <w:jc w:val="center"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10,0</w:t>
            </w:r>
          </w:p>
        </w:tc>
      </w:tr>
      <w:tr w:rsidR="00C975B9" w:rsidRPr="00C975B9" w:rsidTr="00C975B9">
        <w:trPr>
          <w:trHeight w:hRule="exact" w:val="651"/>
          <w:jc w:val="center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13.11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наземных сооружений и инфраструктуры спутниковой, радиорелейной и кабельной связи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333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30</w:t>
            </w:r>
          </w:p>
        </w:tc>
      </w:tr>
      <w:tr w:rsidR="00C975B9" w:rsidRPr="00C975B9" w:rsidTr="00C975B9">
        <w:trPr>
          <w:trHeight w:hRule="exact" w:val="357"/>
          <w:jc w:val="center"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 xml:space="preserve">б) за пределами границ населенных пунктов 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100</w:t>
            </w:r>
          </w:p>
        </w:tc>
      </w:tr>
      <w:tr w:rsidR="00C975B9" w:rsidRPr="00C975B9" w:rsidTr="00C975B9">
        <w:trPr>
          <w:trHeight w:hRule="exact" w:val="1100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lastRenderedPageBreak/>
              <w:t>13.12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иных конструктивных элементов и сооружений, объектов, необходимых для эксплуатации, содержания, строительства, реконструкции, ремонта, развития наземных и подземных зданий, строений, сооружений, устройств транспорта, энергетики и связи, объектов космической деятельности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30</w:t>
            </w:r>
          </w:p>
        </w:tc>
      </w:tr>
      <w:tr w:rsidR="00C975B9" w:rsidRPr="00C975B9" w:rsidTr="00C975B9">
        <w:trPr>
          <w:trHeight w:hRule="exact" w:val="369"/>
          <w:jc w:val="center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13.13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 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 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 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 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 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объектов обеспечения  общественного порядка и безопасности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331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1,5</w:t>
            </w:r>
          </w:p>
        </w:tc>
      </w:tr>
      <w:tr w:rsidR="00C975B9" w:rsidRPr="00C975B9" w:rsidTr="00C975B9">
        <w:trPr>
          <w:trHeight w:hRule="exact" w:val="369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1,5</w:t>
            </w:r>
          </w:p>
        </w:tc>
      </w:tr>
      <w:tr w:rsidR="00C975B9" w:rsidRPr="00C975B9" w:rsidTr="00C975B9">
        <w:trPr>
          <w:trHeight w:hRule="exact" w:val="293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органов внутренних дел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293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1,5</w:t>
            </w:r>
          </w:p>
        </w:tc>
      </w:tr>
      <w:tr w:rsidR="00C975B9" w:rsidRPr="00C975B9" w:rsidTr="00C975B9">
        <w:trPr>
          <w:trHeight w:hRule="exact" w:val="293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1,5</w:t>
            </w:r>
          </w:p>
        </w:tc>
      </w:tr>
      <w:tr w:rsidR="00C975B9" w:rsidRPr="00C975B9" w:rsidTr="00C975B9">
        <w:trPr>
          <w:trHeight w:hRule="exact" w:val="348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объектов обеспечения безопасности в чрезвычайных ситуациях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307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1,5</w:t>
            </w:r>
          </w:p>
        </w:tc>
      </w:tr>
      <w:tr w:rsidR="00C975B9" w:rsidRPr="00C975B9" w:rsidTr="00C975B9">
        <w:trPr>
          <w:trHeight w:hRule="exact" w:val="359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1,5</w:t>
            </w:r>
          </w:p>
        </w:tc>
      </w:tr>
      <w:tr w:rsidR="00C975B9" w:rsidRPr="00C975B9" w:rsidTr="00C975B9">
        <w:trPr>
          <w:trHeight w:hRule="exact" w:val="287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войсковых частей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287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1,5</w:t>
            </w:r>
          </w:p>
        </w:tc>
      </w:tr>
      <w:tr w:rsidR="00C975B9" w:rsidRPr="00C975B9" w:rsidTr="00C975B9">
        <w:trPr>
          <w:trHeight w:hRule="exact" w:val="287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1,5</w:t>
            </w:r>
          </w:p>
        </w:tc>
      </w:tr>
      <w:tr w:rsidR="00C975B9" w:rsidRPr="00C975B9" w:rsidTr="00C975B9">
        <w:trPr>
          <w:trHeight w:hRule="exact" w:val="291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других объектов обороны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291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1,5</w:t>
            </w:r>
          </w:p>
        </w:tc>
      </w:tr>
      <w:tr w:rsidR="00C975B9" w:rsidRPr="00C975B9" w:rsidTr="00C975B9">
        <w:trPr>
          <w:trHeight w:hRule="exact" w:val="291"/>
          <w:jc w:val="center"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1,5</w:t>
            </w:r>
          </w:p>
        </w:tc>
      </w:tr>
      <w:tr w:rsidR="00C975B9" w:rsidRPr="00C975B9" w:rsidTr="00C975B9">
        <w:trPr>
          <w:trHeight w:hRule="exact" w:val="575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14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участки, занятые особо охраняемыми территориями и объектами, в том числе городскими лесами, скверами, парками, городскими садами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1118"/>
          <w:jc w:val="center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14.1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участки, имеющие особое природоохранное значение (земли государственных природных заповедников, в том числе биосферных, государственных природных заказников, памятников природы, национальных парков, природных парков, дендрологических парков, ботанических садов, земельные участки запретных и нерестоохранных полос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303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1,5</w:t>
            </w:r>
          </w:p>
        </w:tc>
      </w:tr>
      <w:tr w:rsidR="00C975B9" w:rsidRPr="00C975B9" w:rsidTr="00C975B9">
        <w:trPr>
          <w:trHeight w:hRule="exact" w:val="369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1,50</w:t>
            </w:r>
          </w:p>
        </w:tc>
      </w:tr>
      <w:tr w:rsidR="00C975B9" w:rsidRPr="00C975B9" w:rsidTr="00C975B9">
        <w:trPr>
          <w:trHeight w:hRule="exact" w:val="1651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участки, имеющие научное, эстетическое и иное особо ценное значение (земельные участки, в пределах которых имеются природные объекты и объекты культурного наследия, представляющие особую научную, историко-культурную ценность (типичные или редкие ландшафты, культурные ландшафты, сообщества растительных, животных организмов, редкие геологические образования), земельные участки, предназначенные для осуществления деятельности научно-исследовательских организаций)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323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1,5</w:t>
            </w:r>
          </w:p>
        </w:tc>
      </w:tr>
      <w:tr w:rsidR="00C975B9" w:rsidRPr="00C975B9" w:rsidTr="00C975B9">
        <w:trPr>
          <w:trHeight w:hRule="exact" w:val="361"/>
          <w:jc w:val="center"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1,50</w:t>
            </w:r>
          </w:p>
        </w:tc>
      </w:tr>
      <w:tr w:rsidR="00C975B9" w:rsidRPr="00C975B9" w:rsidTr="00C975B9">
        <w:trPr>
          <w:trHeight w:hRule="exact" w:val="396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15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участки, предназначенные для сельскохозяйственного использования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575"/>
          <w:jc w:val="center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15.1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сельскохозяйственных угодий (пашен, сенокосов, пастбищ, залежей, земель, занятых многолетними насаждениями)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331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0,2</w:t>
            </w:r>
          </w:p>
        </w:tc>
      </w:tr>
      <w:tr w:rsidR="00C975B9" w:rsidRPr="00C975B9" w:rsidTr="00C975B9">
        <w:trPr>
          <w:trHeight w:hRule="exact" w:val="355"/>
          <w:jc w:val="center"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0,2</w:t>
            </w:r>
          </w:p>
        </w:tc>
      </w:tr>
      <w:tr w:rsidR="00C975B9" w:rsidRPr="00C975B9" w:rsidTr="00C975B9">
        <w:trPr>
          <w:trHeight w:hRule="exact" w:val="659"/>
          <w:jc w:val="center"/>
        </w:trPr>
        <w:tc>
          <w:tcPr>
            <w:tcW w:w="9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15.2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сельскохозяйственных угодий (пашен, сенокосов, пастбищ, залежей занятыми под водными объектами) для рыбоводства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355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1,5</w:t>
            </w:r>
          </w:p>
        </w:tc>
      </w:tr>
      <w:tr w:rsidR="00C975B9" w:rsidRPr="00C975B9" w:rsidTr="00C975B9">
        <w:trPr>
          <w:trHeight w:hRule="exact" w:val="355"/>
          <w:jc w:val="center"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1,5</w:t>
            </w:r>
          </w:p>
        </w:tc>
      </w:tr>
      <w:tr w:rsidR="00C975B9" w:rsidRPr="00C975B9" w:rsidTr="00C975B9">
        <w:trPr>
          <w:trHeight w:hRule="exact" w:val="924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15.3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участки, занятые объектами сельскохозяйственного назначения и предназначенные для ведения сельского хозяйства, объектов сельскохозяйственного назначения на землях  сельскохозяйственного назначения площадью более 1 га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3,0</w:t>
            </w:r>
          </w:p>
        </w:tc>
      </w:tr>
      <w:tr w:rsidR="00C975B9" w:rsidRPr="00C975B9" w:rsidTr="00C975B9">
        <w:trPr>
          <w:trHeight w:hRule="exact" w:val="924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lastRenderedPageBreak/>
              <w:t>15.4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 xml:space="preserve">Земельные     участки,      занятые      объектами сельскохозяйственного назначения и предназначенные для   ведения   сельского   хозяйства,    объектов сельскохозяйственного назначения, расположенные на землях поселений площадью более 1 га    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2,0</w:t>
            </w:r>
          </w:p>
        </w:tc>
      </w:tr>
      <w:tr w:rsidR="00C975B9" w:rsidRPr="00C975B9" w:rsidTr="00C975B9">
        <w:trPr>
          <w:trHeight w:hRule="exact" w:val="1198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15.5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 xml:space="preserve">Земельные     участки,      занятые      объектами сельскохозяйственного назначения и предназначенные для   ведения   сельского   хозяйства,    объектов сельскохозяйственного назначения, расположенных на землях  сельскохозяйственного назначения, площадью менее 1 га    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30,0</w:t>
            </w:r>
          </w:p>
        </w:tc>
      </w:tr>
      <w:tr w:rsidR="00C975B9" w:rsidRPr="00C975B9" w:rsidTr="00C975B9">
        <w:trPr>
          <w:trHeight w:hRule="exact" w:val="858"/>
          <w:jc w:val="center"/>
        </w:trPr>
        <w:tc>
          <w:tcPr>
            <w:tcW w:w="959" w:type="dxa"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15.6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 xml:space="preserve">Земельные     участки,      занятые      объектами сельскохозяйственного назначения и предназначенные для   ведения   сельского   хозяйства,    объектов сельскохозяйственного назначения, расположенные на землях поселений площадью менее 1 га    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3,0</w:t>
            </w:r>
          </w:p>
        </w:tc>
      </w:tr>
      <w:tr w:rsidR="00C975B9" w:rsidRPr="00C975B9" w:rsidTr="00C975B9">
        <w:trPr>
          <w:trHeight w:hRule="exact" w:val="363"/>
          <w:jc w:val="center"/>
        </w:trPr>
        <w:tc>
          <w:tcPr>
            <w:tcW w:w="959" w:type="dxa"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15.7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участки, занятые теплицами площадью менее 1 га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30</w:t>
            </w:r>
          </w:p>
        </w:tc>
      </w:tr>
      <w:tr w:rsidR="00C975B9" w:rsidRPr="00C975B9" w:rsidTr="00C975B9">
        <w:trPr>
          <w:trHeight w:hRule="exact" w:val="284"/>
          <w:jc w:val="center"/>
        </w:trPr>
        <w:tc>
          <w:tcPr>
            <w:tcW w:w="9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15.8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участки, занятые теплицами площадью от 1 га до 5 га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15</w:t>
            </w:r>
          </w:p>
        </w:tc>
      </w:tr>
      <w:tr w:rsidR="00C975B9" w:rsidRPr="00C975B9" w:rsidTr="00C975B9">
        <w:trPr>
          <w:trHeight w:hRule="exact" w:val="1407"/>
          <w:jc w:val="center"/>
        </w:trPr>
        <w:tc>
          <w:tcPr>
            <w:tcW w:w="9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16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улиц, проспектов, площадей, шоссе, аллей, бульваров, застав, переулков, проездов, тупиков; земельные участки земель резерва; земельные участки, занятые водными объектами, изъятыми из оборота или ограниченными в обороте в соответствии с законодательством Российской Федерации; земельные участки под полосами отвода водоемов, каналов и коллекторов, набережные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975B9" w:rsidRPr="00C975B9" w:rsidTr="00C975B9">
        <w:trPr>
          <w:trHeight w:hRule="exact" w:val="1153"/>
          <w:jc w:val="center"/>
        </w:trPr>
        <w:tc>
          <w:tcPr>
            <w:tcW w:w="9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16.1</w:t>
            </w: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общего пользования, занятые площадями, шоссе, аллеями, заставами, переулками, тупиками, улицами, проездами, автомобильными дорогами, набережными, скверами, бульварами, водными объектами, пляжами и другими объектами, которые могут включаться в состав различных территориальных зон и не подлежат приватизации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12,83</w:t>
            </w:r>
          </w:p>
        </w:tc>
      </w:tr>
      <w:tr w:rsidR="00C975B9" w:rsidRPr="00C975B9" w:rsidTr="00C975B9">
        <w:trPr>
          <w:trHeight w:val="39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16.2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 под полосами отвода водоемов, каналов и коллекторов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3,0</w:t>
            </w:r>
          </w:p>
        </w:tc>
      </w:tr>
      <w:tr w:rsidR="00C975B9" w:rsidRPr="00C975B9" w:rsidTr="00C975B9">
        <w:trPr>
          <w:trHeight w:val="197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16.3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Земельные участки, в пределах которых расположены водные объекты, находящиеся в государственной или муниципальной собственности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3,0</w:t>
            </w:r>
          </w:p>
        </w:tc>
      </w:tr>
      <w:tr w:rsidR="00C975B9" w:rsidRPr="00C975B9" w:rsidTr="00C975B9">
        <w:trPr>
          <w:trHeight w:val="282"/>
          <w:jc w:val="center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  <w:szCs w:val="30"/>
              </w:rPr>
            </w:pPr>
            <w:r w:rsidRPr="00C975B9">
              <w:rPr>
                <w:rFonts w:ascii="Times New Roman" w:hAnsi="Times New Roman" w:cs="Times New Roman"/>
              </w:rPr>
              <w:t>Прочие земельные участки для иных целей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C975B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975B9" w:rsidRPr="00C975B9" w:rsidTr="00C975B9">
        <w:trPr>
          <w:trHeight w:val="291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а) в пределах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13,48</w:t>
            </w:r>
          </w:p>
        </w:tc>
      </w:tr>
      <w:tr w:rsidR="00C975B9" w:rsidRPr="00C975B9" w:rsidTr="00C975B9">
        <w:trPr>
          <w:trHeight w:val="357"/>
          <w:jc w:val="center"/>
        </w:trPr>
        <w:tc>
          <w:tcPr>
            <w:tcW w:w="9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б) за пределами границ населенных пунктов</w:t>
            </w:r>
          </w:p>
        </w:tc>
        <w:tc>
          <w:tcPr>
            <w:tcW w:w="3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5B9" w:rsidRPr="00C975B9" w:rsidRDefault="00C975B9" w:rsidP="00F5518E">
            <w:pPr>
              <w:jc w:val="center"/>
              <w:rPr>
                <w:rFonts w:ascii="Times New Roman" w:hAnsi="Times New Roman" w:cs="Times New Roman"/>
              </w:rPr>
            </w:pPr>
            <w:r w:rsidRPr="00C975B9">
              <w:rPr>
                <w:rFonts w:ascii="Times New Roman" w:hAnsi="Times New Roman" w:cs="Times New Roman"/>
              </w:rPr>
              <w:t>30,31</w:t>
            </w:r>
          </w:p>
        </w:tc>
      </w:tr>
    </w:tbl>
    <w:p w:rsidR="00C975B9" w:rsidRPr="002936E1" w:rsidRDefault="00C975B9" w:rsidP="00C975B9">
      <w:pPr>
        <w:autoSpaceDE w:val="0"/>
        <w:autoSpaceDN w:val="0"/>
        <w:adjustRightInd w:val="0"/>
        <w:ind w:firstLine="540"/>
        <w:jc w:val="both"/>
        <w:rPr>
          <w:color w:val="000000"/>
          <w:sz w:val="30"/>
          <w:szCs w:val="30"/>
        </w:rPr>
      </w:pPr>
    </w:p>
    <w:p w:rsidR="00C975B9" w:rsidRPr="00C975B9" w:rsidRDefault="00C975B9" w:rsidP="00C975B9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C975B9">
        <w:rPr>
          <w:rFonts w:ascii="Times New Roman" w:hAnsi="Times New Roman" w:cs="Times New Roman"/>
          <w:color w:val="000000"/>
          <w:sz w:val="20"/>
          <w:szCs w:val="20"/>
        </w:rPr>
        <w:t xml:space="preserve">Примечание: </w:t>
      </w:r>
    </w:p>
    <w:p w:rsidR="00C975B9" w:rsidRPr="00C975B9" w:rsidRDefault="00C975B9" w:rsidP="00C975B9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C975B9">
        <w:rPr>
          <w:rFonts w:ascii="Times New Roman" w:hAnsi="Times New Roman" w:cs="Times New Roman"/>
          <w:color w:val="000000"/>
          <w:sz w:val="20"/>
          <w:szCs w:val="20"/>
        </w:rPr>
        <w:t>По договорам аренды земельных участков (дополнительным соглашениям о присоединении к договорам аренды земельных участков) для проектирования, строительства (включая подготовительные работы) и реконструкции объектов арендная плата за землю исчисляется по ставкам, предусмотренным для эксплуатации соответствующих объектов.</w:t>
      </w:r>
    </w:p>
    <w:p w:rsidR="00C975B9" w:rsidRDefault="00C975B9">
      <w:pPr>
        <w:rPr>
          <w:rFonts w:ascii="Times New Roman" w:hAnsi="Times New Roman" w:cs="Times New Roman"/>
        </w:rPr>
      </w:pPr>
    </w:p>
    <w:p w:rsidR="00AF54B9" w:rsidRDefault="00AF54B9">
      <w:pPr>
        <w:rPr>
          <w:rFonts w:ascii="Times New Roman" w:hAnsi="Times New Roman" w:cs="Times New Roman"/>
        </w:rPr>
      </w:pPr>
    </w:p>
    <w:p w:rsidR="00AF54B9" w:rsidRDefault="00AF54B9">
      <w:pPr>
        <w:rPr>
          <w:rFonts w:ascii="Times New Roman" w:hAnsi="Times New Roman" w:cs="Times New Roman"/>
        </w:rPr>
      </w:pPr>
    </w:p>
    <w:p w:rsidR="00AF54B9" w:rsidRDefault="00AF54B9">
      <w:pPr>
        <w:rPr>
          <w:rFonts w:ascii="Times New Roman" w:hAnsi="Times New Roman" w:cs="Times New Roman"/>
        </w:rPr>
      </w:pPr>
    </w:p>
    <w:p w:rsidR="00AF54B9" w:rsidRDefault="00AF54B9">
      <w:pPr>
        <w:rPr>
          <w:rFonts w:ascii="Times New Roman" w:hAnsi="Times New Roman" w:cs="Times New Roman"/>
        </w:rPr>
      </w:pPr>
    </w:p>
    <w:p w:rsidR="00AF54B9" w:rsidRDefault="00AF54B9">
      <w:pPr>
        <w:rPr>
          <w:rFonts w:ascii="Times New Roman" w:hAnsi="Times New Roman" w:cs="Times New Roman"/>
        </w:rPr>
      </w:pPr>
    </w:p>
    <w:p w:rsidR="00AF54B9" w:rsidRDefault="00AF54B9">
      <w:pPr>
        <w:rPr>
          <w:rFonts w:ascii="Times New Roman" w:hAnsi="Times New Roman" w:cs="Times New Roman"/>
        </w:rPr>
      </w:pPr>
    </w:p>
    <w:p w:rsidR="00AF54B9" w:rsidRDefault="00AF54B9" w:rsidP="00AF54B9">
      <w:pPr>
        <w:pStyle w:val="ad"/>
        <w:spacing w:line="216" w:lineRule="auto"/>
        <w:ind w:firstLine="0"/>
        <w:rPr>
          <w:b w:val="0"/>
          <w:spacing w:val="60"/>
          <w:sz w:val="26"/>
          <w:szCs w:val="26"/>
        </w:rPr>
      </w:pPr>
      <w:r>
        <w:rPr>
          <w:b w:val="0"/>
          <w:spacing w:val="60"/>
          <w:sz w:val="26"/>
          <w:szCs w:val="26"/>
        </w:rPr>
        <w:t xml:space="preserve">Финансово экономическое обоснование </w:t>
      </w:r>
    </w:p>
    <w:p w:rsidR="00AF54B9" w:rsidRPr="00AF54B9" w:rsidRDefault="00AF54B9" w:rsidP="00AF54B9">
      <w:pPr>
        <w:pStyle w:val="ad"/>
        <w:spacing w:line="216" w:lineRule="auto"/>
        <w:ind w:firstLine="0"/>
        <w:rPr>
          <w:b w:val="0"/>
          <w:bCs/>
          <w:caps w:val="0"/>
          <w:sz w:val="26"/>
          <w:szCs w:val="26"/>
        </w:rPr>
      </w:pPr>
      <w:r w:rsidRPr="00AF54B9">
        <w:rPr>
          <w:b w:val="0"/>
          <w:caps w:val="0"/>
          <w:spacing w:val="60"/>
          <w:sz w:val="26"/>
          <w:szCs w:val="26"/>
        </w:rPr>
        <w:t>по</w:t>
      </w:r>
      <w:r w:rsidRPr="00AF54B9">
        <w:rPr>
          <w:b w:val="0"/>
          <w:caps w:val="0"/>
          <w:color w:val="000000"/>
          <w:sz w:val="26"/>
          <w:szCs w:val="26"/>
        </w:rPr>
        <w:t xml:space="preserve">ставкам </w:t>
      </w:r>
      <w:r w:rsidRPr="00AF54B9">
        <w:rPr>
          <w:b w:val="0"/>
          <w:caps w:val="0"/>
          <w:sz w:val="26"/>
          <w:szCs w:val="26"/>
        </w:rPr>
        <w:t>арендной платы за земли, до разграничения государственной  собственности на землю в процентах от кадастровой стоимости земельных участков</w:t>
      </w:r>
      <w:r w:rsidRPr="00AF54B9">
        <w:rPr>
          <w:b w:val="0"/>
          <w:bCs/>
          <w:caps w:val="0"/>
          <w:sz w:val="26"/>
          <w:szCs w:val="26"/>
        </w:rPr>
        <w:t xml:space="preserve"> по Альшеевскому району и </w:t>
      </w:r>
      <w:r w:rsidRPr="00AF54B9">
        <w:rPr>
          <w:b w:val="0"/>
          <w:caps w:val="0"/>
          <w:sz w:val="26"/>
          <w:szCs w:val="26"/>
        </w:rPr>
        <w:t>коэффициентов, учитывающих категорию арендаторов и вид использования земельных участков, для определения размера арендной платы за земли до разграничения государственной собственности на землю</w:t>
      </w:r>
      <w:r w:rsidRPr="00AF54B9">
        <w:rPr>
          <w:caps w:val="0"/>
          <w:sz w:val="26"/>
          <w:szCs w:val="26"/>
        </w:rPr>
        <w:t xml:space="preserve"> </w:t>
      </w:r>
      <w:r w:rsidRPr="00AF54B9">
        <w:rPr>
          <w:b w:val="0"/>
          <w:bCs/>
          <w:caps w:val="0"/>
          <w:sz w:val="26"/>
          <w:szCs w:val="26"/>
        </w:rPr>
        <w:t>на 2015 год</w:t>
      </w:r>
    </w:p>
    <w:p w:rsidR="00AF54B9" w:rsidRPr="00AF54B9" w:rsidRDefault="00AF54B9" w:rsidP="00AF54B9">
      <w:pPr>
        <w:pStyle w:val="ad"/>
        <w:spacing w:line="216" w:lineRule="auto"/>
        <w:ind w:left="-1080" w:firstLine="0"/>
        <w:rPr>
          <w:b w:val="0"/>
          <w:bCs/>
          <w:caps w:val="0"/>
          <w:sz w:val="26"/>
          <w:szCs w:val="26"/>
        </w:rPr>
      </w:pPr>
    </w:p>
    <w:p w:rsidR="00AF54B9" w:rsidRPr="00AF54B9" w:rsidRDefault="00AF54B9" w:rsidP="00AF54B9">
      <w:pPr>
        <w:pStyle w:val="ad"/>
        <w:spacing w:line="216" w:lineRule="auto"/>
        <w:ind w:firstLine="708"/>
        <w:jc w:val="both"/>
        <w:rPr>
          <w:b w:val="0"/>
          <w:bCs/>
          <w:caps w:val="0"/>
          <w:sz w:val="26"/>
          <w:szCs w:val="26"/>
        </w:rPr>
      </w:pPr>
      <w:r w:rsidRPr="00AF54B9">
        <w:rPr>
          <w:b w:val="0"/>
          <w:caps w:val="0"/>
          <w:sz w:val="26"/>
          <w:szCs w:val="26"/>
        </w:rPr>
        <w:t xml:space="preserve">В соответствии с  требованием земельного кодекса Российской Федерации    подготовлен  проект </w:t>
      </w:r>
      <w:r w:rsidRPr="00AF54B9">
        <w:rPr>
          <w:b w:val="0"/>
          <w:caps w:val="0"/>
          <w:color w:val="000000"/>
          <w:sz w:val="26"/>
          <w:szCs w:val="26"/>
        </w:rPr>
        <w:t xml:space="preserve">ставок </w:t>
      </w:r>
      <w:r w:rsidRPr="00AF54B9">
        <w:rPr>
          <w:b w:val="0"/>
          <w:caps w:val="0"/>
          <w:sz w:val="26"/>
          <w:szCs w:val="26"/>
        </w:rPr>
        <w:t xml:space="preserve">арендной платы </w:t>
      </w:r>
      <w:r w:rsidRPr="00AF54B9">
        <w:rPr>
          <w:b w:val="0"/>
          <w:bCs/>
          <w:caps w:val="0"/>
          <w:sz w:val="26"/>
          <w:szCs w:val="26"/>
        </w:rPr>
        <w:t xml:space="preserve">и </w:t>
      </w:r>
      <w:r w:rsidRPr="00AF54B9">
        <w:rPr>
          <w:b w:val="0"/>
          <w:caps w:val="0"/>
          <w:sz w:val="26"/>
          <w:szCs w:val="26"/>
        </w:rPr>
        <w:t>коэффициентов, учитывающих категорию арендаторов и вид использования земельных участков, для определения размера арендной платы за земли до разграничения государственной собственности на землю</w:t>
      </w:r>
      <w:r w:rsidRPr="00AF54B9">
        <w:rPr>
          <w:caps w:val="0"/>
          <w:sz w:val="26"/>
          <w:szCs w:val="26"/>
        </w:rPr>
        <w:t xml:space="preserve"> </w:t>
      </w:r>
      <w:r w:rsidRPr="00AF54B9">
        <w:rPr>
          <w:b w:val="0"/>
          <w:bCs/>
          <w:caps w:val="0"/>
          <w:sz w:val="26"/>
          <w:szCs w:val="26"/>
        </w:rPr>
        <w:t>на 2015 год.</w:t>
      </w:r>
    </w:p>
    <w:p w:rsidR="00AF54B9" w:rsidRPr="00AF54B9" w:rsidRDefault="00AF54B9" w:rsidP="00AF54B9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F54B9">
        <w:rPr>
          <w:rFonts w:ascii="Times New Roman" w:hAnsi="Times New Roman" w:cs="Times New Roman"/>
          <w:sz w:val="26"/>
          <w:szCs w:val="26"/>
        </w:rPr>
        <w:t>В соответствии с постановлением Правительства Российской Федерации от 16.07.2009 г. № 582 арендная плата при аренде земельных участков, находящихся в государственной или муниципальной собственности, определяется исходя из следующих основных принципов:</w:t>
      </w:r>
    </w:p>
    <w:p w:rsidR="00AF54B9" w:rsidRPr="00AF54B9" w:rsidRDefault="00AF54B9" w:rsidP="00AF54B9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F54B9">
        <w:rPr>
          <w:rFonts w:ascii="Times New Roman" w:hAnsi="Times New Roman" w:cs="Times New Roman"/>
          <w:sz w:val="26"/>
          <w:szCs w:val="26"/>
        </w:rPr>
        <w:t>принцип экономической обоснованности, в соответствии с которым арендная плата устанавливается в размере, соответствующем доходности земельного участка с учетом категории земель и их разрешенного использования;</w:t>
      </w:r>
    </w:p>
    <w:p w:rsidR="00AF54B9" w:rsidRPr="00AF54B9" w:rsidRDefault="00AF54B9" w:rsidP="00AF54B9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F54B9">
        <w:rPr>
          <w:rFonts w:ascii="Times New Roman" w:hAnsi="Times New Roman" w:cs="Times New Roman"/>
          <w:sz w:val="26"/>
          <w:szCs w:val="26"/>
        </w:rPr>
        <w:t>принцип предсказуемости расчета размера арендной платы, в соответствии с которым в нормативных правовых актах органов государственной власти и органов местного самоуправления определяются порядок расчета арендной платы и случаи, в которых возможен пересмотр размера арендной платы в одностороннем порядке по требованию арендодателя;</w:t>
      </w:r>
    </w:p>
    <w:p w:rsidR="00AF54B9" w:rsidRPr="00AF54B9" w:rsidRDefault="00AF54B9" w:rsidP="00AF54B9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F54B9">
        <w:rPr>
          <w:rFonts w:ascii="Times New Roman" w:hAnsi="Times New Roman" w:cs="Times New Roman"/>
          <w:sz w:val="26"/>
          <w:szCs w:val="26"/>
        </w:rPr>
        <w:t>принцип предельно допустимой простоты расчета арендной платы, в соответствии с которым предусматривается возможность определения арендной платы на основании кадастровой стоимости;</w:t>
      </w:r>
    </w:p>
    <w:p w:rsidR="00AF54B9" w:rsidRPr="00AF54B9" w:rsidRDefault="00AF54B9" w:rsidP="00AF54B9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F54B9">
        <w:rPr>
          <w:rFonts w:ascii="Times New Roman" w:hAnsi="Times New Roman" w:cs="Times New Roman"/>
          <w:sz w:val="26"/>
          <w:szCs w:val="26"/>
        </w:rPr>
        <w:t>принцип недопущения ухудшения экономического состояния землепользователей и землевладельцев при переоформлении ими прав на земельные участки, в соответствии с которым размер арендной платы, устанавливаемый в связи с переоформлением прав на земельные участки, не должен превышать более чем в 2 раза размер земельного налога в отношении таких земельных участков;</w:t>
      </w:r>
    </w:p>
    <w:p w:rsidR="00AF54B9" w:rsidRPr="00AF54B9" w:rsidRDefault="00AF54B9" w:rsidP="00AF54B9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F54B9">
        <w:rPr>
          <w:rFonts w:ascii="Times New Roman" w:hAnsi="Times New Roman" w:cs="Times New Roman"/>
          <w:sz w:val="26"/>
          <w:szCs w:val="26"/>
        </w:rPr>
        <w:t xml:space="preserve">принцип учета необходимости поддержки социально значимых видов деятельности посредством установления размера арендной платы в пределах, не превышающих размер земельного налога, а также защиты интересов лиц, освобожденных от уплаты земельного налога.  </w:t>
      </w:r>
    </w:p>
    <w:p w:rsidR="00AF54B9" w:rsidRPr="00AF54B9" w:rsidRDefault="00AF54B9" w:rsidP="00AF54B9">
      <w:pPr>
        <w:spacing w:line="21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F54B9">
        <w:rPr>
          <w:rFonts w:ascii="Times New Roman" w:hAnsi="Times New Roman" w:cs="Times New Roman"/>
          <w:sz w:val="26"/>
          <w:szCs w:val="26"/>
        </w:rPr>
        <w:lastRenderedPageBreak/>
        <w:t>Основная цель при разработке ставок и коэффициентов было недопущение снижения доходов бюджета от аренды земельных участков относительно доходов 2014 года.</w:t>
      </w:r>
    </w:p>
    <w:p w:rsidR="00AF54B9" w:rsidRPr="00AF54B9" w:rsidRDefault="00AF54B9" w:rsidP="00AF54B9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AF54B9">
        <w:rPr>
          <w:rFonts w:ascii="Times New Roman" w:hAnsi="Times New Roman" w:cs="Times New Roman"/>
          <w:color w:val="000000"/>
          <w:sz w:val="26"/>
          <w:szCs w:val="26"/>
        </w:rPr>
        <w:t xml:space="preserve">В соответствии с </w:t>
      </w:r>
      <w:r w:rsidRPr="00AF54B9">
        <w:rPr>
          <w:rFonts w:ascii="Times New Roman" w:hAnsi="Times New Roman" w:cs="Times New Roman"/>
          <w:sz w:val="26"/>
          <w:szCs w:val="26"/>
        </w:rPr>
        <w:t>принципом экономической обоснованности, согласно которого арендная плата устанавливается в размере, соответствующем доходности земельного участка с учетом категории земель и их разрешенного использования</w:t>
      </w:r>
      <w:r w:rsidRPr="00AF54B9">
        <w:rPr>
          <w:rFonts w:ascii="Times New Roman" w:hAnsi="Times New Roman" w:cs="Times New Roman"/>
          <w:bCs/>
          <w:sz w:val="26"/>
          <w:szCs w:val="26"/>
        </w:rPr>
        <w:t xml:space="preserve"> и в</w:t>
      </w:r>
      <w:r w:rsidRPr="00AF54B9">
        <w:rPr>
          <w:rFonts w:ascii="Times New Roman" w:hAnsi="Times New Roman" w:cs="Times New Roman"/>
          <w:sz w:val="26"/>
          <w:szCs w:val="26"/>
        </w:rPr>
        <w:t xml:space="preserve"> целях недопущения снижения доходов бюджета от арендной платы за землю </w:t>
      </w:r>
      <w:r w:rsidRPr="00AF54B9">
        <w:rPr>
          <w:rFonts w:ascii="Times New Roman" w:hAnsi="Times New Roman" w:cs="Times New Roman"/>
          <w:bCs/>
          <w:sz w:val="26"/>
          <w:szCs w:val="26"/>
        </w:rPr>
        <w:t xml:space="preserve">на 2015 год </w:t>
      </w:r>
      <w:r w:rsidRPr="00AF54B9">
        <w:rPr>
          <w:rFonts w:ascii="Times New Roman" w:hAnsi="Times New Roman" w:cs="Times New Roman"/>
          <w:sz w:val="26"/>
          <w:szCs w:val="26"/>
        </w:rPr>
        <w:t>производится индексация ставок арендной платы.</w:t>
      </w:r>
    </w:p>
    <w:p w:rsidR="00AF54B9" w:rsidRPr="00AF54B9" w:rsidRDefault="00AF54B9" w:rsidP="00AF54B9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AF54B9" w:rsidRPr="00AF54B9" w:rsidRDefault="00AF54B9" w:rsidP="00AF54B9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C975B9" w:rsidRPr="00AF54B9" w:rsidRDefault="00C975B9">
      <w:pPr>
        <w:rPr>
          <w:rFonts w:ascii="Times New Roman" w:hAnsi="Times New Roman" w:cs="Times New Roman"/>
        </w:rPr>
      </w:pPr>
    </w:p>
    <w:sectPr w:rsidR="00C975B9" w:rsidRPr="00AF54B9" w:rsidSect="00FF32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2F30" w:rsidRDefault="000C2F30" w:rsidP="00AF54B9">
      <w:pPr>
        <w:spacing w:after="0" w:line="240" w:lineRule="auto"/>
      </w:pPr>
      <w:r>
        <w:separator/>
      </w:r>
    </w:p>
  </w:endnote>
  <w:endnote w:type="continuationSeparator" w:id="0">
    <w:p w:rsidR="000C2F30" w:rsidRDefault="000C2F30" w:rsidP="00AF54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2F30" w:rsidRDefault="000C2F30" w:rsidP="00AF54B9">
      <w:pPr>
        <w:spacing w:after="0" w:line="240" w:lineRule="auto"/>
      </w:pPr>
      <w:r>
        <w:separator/>
      </w:r>
    </w:p>
  </w:footnote>
  <w:footnote w:type="continuationSeparator" w:id="0">
    <w:p w:rsidR="000C2F30" w:rsidRDefault="000C2F30" w:rsidP="00AF54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B9378F"/>
    <w:multiLevelType w:val="hybridMultilevel"/>
    <w:tmpl w:val="1E96D922"/>
    <w:lvl w:ilvl="0" w:tplc="956612DE">
      <w:start w:val="13"/>
      <w:numFmt w:val="decimal"/>
      <w:lvlText w:val="%1.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EAA"/>
    <w:rsid w:val="000264EE"/>
    <w:rsid w:val="00033BDF"/>
    <w:rsid w:val="00052D0F"/>
    <w:rsid w:val="00092AF4"/>
    <w:rsid w:val="000C2F30"/>
    <w:rsid w:val="00196430"/>
    <w:rsid w:val="002A0D30"/>
    <w:rsid w:val="00324744"/>
    <w:rsid w:val="00413040"/>
    <w:rsid w:val="004C1F32"/>
    <w:rsid w:val="005C332F"/>
    <w:rsid w:val="005E2EAA"/>
    <w:rsid w:val="005E5F43"/>
    <w:rsid w:val="007E5CFF"/>
    <w:rsid w:val="00A1190A"/>
    <w:rsid w:val="00A4760C"/>
    <w:rsid w:val="00A71367"/>
    <w:rsid w:val="00AA2736"/>
    <w:rsid w:val="00AC4908"/>
    <w:rsid w:val="00AF54B9"/>
    <w:rsid w:val="00B12048"/>
    <w:rsid w:val="00C975B9"/>
    <w:rsid w:val="00D05B62"/>
    <w:rsid w:val="00FF32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215"/>
  </w:style>
  <w:style w:type="paragraph" w:styleId="4">
    <w:name w:val="heading 4"/>
    <w:basedOn w:val="a"/>
    <w:link w:val="40"/>
    <w:uiPriority w:val="9"/>
    <w:qFormat/>
    <w:rsid w:val="005E2EA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5E2EA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5E2EAA"/>
    <w:rPr>
      <w:i w:val="0"/>
      <w:iCs w:val="0"/>
    </w:rPr>
  </w:style>
  <w:style w:type="paragraph" w:styleId="a4">
    <w:name w:val="Normal (Web)"/>
    <w:basedOn w:val="a"/>
    <w:uiPriority w:val="99"/>
    <w:semiHidden/>
    <w:unhideWhenUsed/>
    <w:rsid w:val="005E2E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5E2EAA"/>
    <w:pPr>
      <w:shd w:val="clear" w:color="auto" w:fill="F0F0F0"/>
      <w:spacing w:after="0" w:line="240" w:lineRule="auto"/>
      <w:ind w:firstLine="140"/>
      <w:jc w:val="both"/>
    </w:pPr>
    <w:rPr>
      <w:rFonts w:ascii="Arial" w:eastAsia="Times New Roman" w:hAnsi="Arial" w:cs="Arial"/>
      <w:i/>
      <w:iCs/>
      <w:color w:val="353842"/>
      <w:sz w:val="26"/>
      <w:szCs w:val="26"/>
      <w:lang w:eastAsia="ru-RU"/>
    </w:rPr>
  </w:style>
  <w:style w:type="paragraph" w:customStyle="1" w:styleId="s52">
    <w:name w:val="s_52"/>
    <w:basedOn w:val="a"/>
    <w:rsid w:val="005E2EAA"/>
    <w:pPr>
      <w:spacing w:after="0" w:line="240" w:lineRule="auto"/>
      <w:jc w:val="both"/>
    </w:pPr>
    <w:rPr>
      <w:rFonts w:ascii="Arial" w:eastAsia="Times New Roman" w:hAnsi="Arial" w:cs="Arial"/>
      <w:color w:val="353842"/>
      <w:sz w:val="20"/>
      <w:szCs w:val="20"/>
      <w:lang w:eastAsia="ru-RU"/>
    </w:rPr>
  </w:style>
  <w:style w:type="paragraph" w:customStyle="1" w:styleId="s25">
    <w:name w:val="s_25"/>
    <w:basedOn w:val="a"/>
    <w:rsid w:val="005E2EAA"/>
    <w:pPr>
      <w:shd w:val="clear" w:color="auto" w:fill="D8EDE8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6"/>
      <w:szCs w:val="26"/>
      <w:lang w:eastAsia="ru-RU"/>
    </w:rPr>
  </w:style>
  <w:style w:type="paragraph" w:customStyle="1" w:styleId="s16">
    <w:name w:val="s_16"/>
    <w:basedOn w:val="a"/>
    <w:rsid w:val="005E2EAA"/>
    <w:pPr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s3">
    <w:name w:val="s_3"/>
    <w:basedOn w:val="a"/>
    <w:rsid w:val="005E2EAA"/>
    <w:pPr>
      <w:spacing w:after="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s1">
    <w:name w:val="s_1"/>
    <w:basedOn w:val="a"/>
    <w:rsid w:val="005E2EAA"/>
    <w:pPr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s91">
    <w:name w:val="s_91"/>
    <w:basedOn w:val="a0"/>
    <w:rsid w:val="005E2EAA"/>
    <w:rPr>
      <w:rFonts w:ascii="Arial" w:hAnsi="Arial" w:cs="Arial" w:hint="default"/>
      <w:strike w:val="0"/>
      <w:dstrike w:val="0"/>
      <w:vanish w:val="0"/>
      <w:webHidden w:val="0"/>
      <w:color w:val="353842"/>
      <w:sz w:val="26"/>
      <w:szCs w:val="26"/>
      <w:u w:val="none"/>
      <w:effect w:val="none"/>
      <w:shd w:val="clear" w:color="auto" w:fill="F0F0F0"/>
      <w:specVanish w:val="0"/>
    </w:rPr>
  </w:style>
  <w:style w:type="paragraph" w:customStyle="1" w:styleId="s522">
    <w:name w:val="s_522"/>
    <w:basedOn w:val="a"/>
    <w:rsid w:val="005E2EAA"/>
    <w:pPr>
      <w:spacing w:after="0" w:line="240" w:lineRule="auto"/>
      <w:ind w:left="-150" w:right="-150"/>
      <w:jc w:val="both"/>
    </w:pPr>
    <w:rPr>
      <w:rFonts w:ascii="Arial" w:eastAsia="Times New Roman" w:hAnsi="Arial" w:cs="Arial"/>
      <w:color w:val="353842"/>
      <w:sz w:val="20"/>
      <w:szCs w:val="20"/>
      <w:lang w:eastAsia="ru-RU"/>
    </w:rPr>
  </w:style>
  <w:style w:type="character" w:customStyle="1" w:styleId="link">
    <w:name w:val="link"/>
    <w:basedOn w:val="a0"/>
    <w:rsid w:val="005E2EAA"/>
    <w:rPr>
      <w:strike w:val="0"/>
      <w:dstrike w:val="0"/>
      <w:u w:val="none"/>
      <w:effect w:val="none"/>
    </w:rPr>
  </w:style>
  <w:style w:type="paragraph" w:styleId="a5">
    <w:name w:val="caption"/>
    <w:basedOn w:val="a"/>
    <w:next w:val="a"/>
    <w:qFormat/>
    <w:rsid w:val="005E2EAA"/>
    <w:pPr>
      <w:spacing w:before="240" w:after="0" w:line="240" w:lineRule="auto"/>
      <w:jc w:val="center"/>
    </w:pPr>
    <w:rPr>
      <w:rFonts w:ascii="Arial New Bash" w:eastAsia="Times New Roman" w:hAnsi="Arial New Bash" w:cs="Times New Roman"/>
      <w:b/>
      <w:bCs/>
      <w:spacing w:val="112"/>
      <w:sz w:val="32"/>
      <w:szCs w:val="24"/>
      <w:lang w:eastAsia="ru-RU"/>
    </w:rPr>
  </w:style>
  <w:style w:type="paragraph" w:customStyle="1" w:styleId="ConsPlusNormal">
    <w:name w:val="ConsPlusNormal"/>
    <w:rsid w:val="00C975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C975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975B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rsid w:val="00C975B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rsid w:val="00C975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header"/>
    <w:basedOn w:val="a"/>
    <w:link w:val="a7"/>
    <w:rsid w:val="00C975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rsid w:val="00C975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975B9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C975B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qFormat/>
    <w:rsid w:val="00C975B9"/>
    <w:rPr>
      <w:b/>
      <w:bCs/>
    </w:rPr>
  </w:style>
  <w:style w:type="paragraph" w:styleId="ab">
    <w:name w:val="Balloon Text"/>
    <w:basedOn w:val="a"/>
    <w:link w:val="ac"/>
    <w:semiHidden/>
    <w:rsid w:val="00C975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Текст выноски Знак"/>
    <w:basedOn w:val="a0"/>
    <w:link w:val="ab"/>
    <w:semiHidden/>
    <w:rsid w:val="00C975B9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Title"/>
    <w:basedOn w:val="a"/>
    <w:link w:val="ae"/>
    <w:qFormat/>
    <w:rsid w:val="00AF54B9"/>
    <w:pPr>
      <w:overflowPunct w:val="0"/>
      <w:autoSpaceDE w:val="0"/>
      <w:autoSpaceDN w:val="0"/>
      <w:adjustRightInd w:val="0"/>
      <w:spacing w:after="0" w:line="360" w:lineRule="auto"/>
      <w:ind w:firstLine="567"/>
      <w:jc w:val="center"/>
    </w:pPr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character" w:customStyle="1" w:styleId="ae">
    <w:name w:val="Название Знак"/>
    <w:basedOn w:val="a0"/>
    <w:link w:val="ad"/>
    <w:rsid w:val="00AF54B9"/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paragraph" w:styleId="af">
    <w:name w:val="footer"/>
    <w:basedOn w:val="a"/>
    <w:link w:val="af0"/>
    <w:uiPriority w:val="99"/>
    <w:semiHidden/>
    <w:unhideWhenUsed/>
    <w:rsid w:val="00AF54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AF54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5E2EA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5E2EA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5E2EAA"/>
    <w:rPr>
      <w:i w:val="0"/>
      <w:iCs w:val="0"/>
    </w:rPr>
  </w:style>
  <w:style w:type="paragraph" w:styleId="a4">
    <w:name w:val="Normal (Web)"/>
    <w:basedOn w:val="a"/>
    <w:uiPriority w:val="99"/>
    <w:semiHidden/>
    <w:unhideWhenUsed/>
    <w:rsid w:val="005E2E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5E2EAA"/>
    <w:pPr>
      <w:shd w:val="clear" w:color="auto" w:fill="F0F0F0"/>
      <w:spacing w:after="0" w:line="240" w:lineRule="auto"/>
      <w:ind w:firstLine="140"/>
      <w:jc w:val="both"/>
    </w:pPr>
    <w:rPr>
      <w:rFonts w:ascii="Arial" w:eastAsia="Times New Roman" w:hAnsi="Arial" w:cs="Arial"/>
      <w:i/>
      <w:iCs/>
      <w:color w:val="353842"/>
      <w:sz w:val="26"/>
      <w:szCs w:val="26"/>
      <w:lang w:eastAsia="ru-RU"/>
    </w:rPr>
  </w:style>
  <w:style w:type="paragraph" w:customStyle="1" w:styleId="s52">
    <w:name w:val="s_52"/>
    <w:basedOn w:val="a"/>
    <w:rsid w:val="005E2EAA"/>
    <w:pPr>
      <w:spacing w:after="0" w:line="240" w:lineRule="auto"/>
      <w:jc w:val="both"/>
    </w:pPr>
    <w:rPr>
      <w:rFonts w:ascii="Arial" w:eastAsia="Times New Roman" w:hAnsi="Arial" w:cs="Arial"/>
      <w:color w:val="353842"/>
      <w:sz w:val="20"/>
      <w:szCs w:val="20"/>
      <w:lang w:eastAsia="ru-RU"/>
    </w:rPr>
  </w:style>
  <w:style w:type="paragraph" w:customStyle="1" w:styleId="s25">
    <w:name w:val="s_25"/>
    <w:basedOn w:val="a"/>
    <w:rsid w:val="005E2EAA"/>
    <w:pPr>
      <w:shd w:val="clear" w:color="auto" w:fill="D8EDE8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6"/>
      <w:szCs w:val="26"/>
      <w:lang w:eastAsia="ru-RU"/>
    </w:rPr>
  </w:style>
  <w:style w:type="paragraph" w:customStyle="1" w:styleId="s16">
    <w:name w:val="s_16"/>
    <w:basedOn w:val="a"/>
    <w:rsid w:val="005E2EAA"/>
    <w:pPr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s3">
    <w:name w:val="s_3"/>
    <w:basedOn w:val="a"/>
    <w:rsid w:val="005E2EAA"/>
    <w:pPr>
      <w:spacing w:after="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customStyle="1" w:styleId="s1">
    <w:name w:val="s_1"/>
    <w:basedOn w:val="a"/>
    <w:rsid w:val="005E2EAA"/>
    <w:pPr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s91">
    <w:name w:val="s_91"/>
    <w:basedOn w:val="a0"/>
    <w:rsid w:val="005E2EAA"/>
    <w:rPr>
      <w:rFonts w:ascii="Arial" w:hAnsi="Arial" w:cs="Arial" w:hint="default"/>
      <w:strike w:val="0"/>
      <w:dstrike w:val="0"/>
      <w:vanish w:val="0"/>
      <w:webHidden w:val="0"/>
      <w:color w:val="353842"/>
      <w:sz w:val="26"/>
      <w:szCs w:val="26"/>
      <w:u w:val="none"/>
      <w:effect w:val="none"/>
      <w:shd w:val="clear" w:color="auto" w:fill="F0F0F0"/>
      <w:specVanish w:val="0"/>
    </w:rPr>
  </w:style>
  <w:style w:type="paragraph" w:customStyle="1" w:styleId="s522">
    <w:name w:val="s_522"/>
    <w:basedOn w:val="a"/>
    <w:rsid w:val="005E2EAA"/>
    <w:pPr>
      <w:spacing w:after="0" w:line="240" w:lineRule="auto"/>
      <w:ind w:left="-150" w:right="-150"/>
      <w:jc w:val="both"/>
    </w:pPr>
    <w:rPr>
      <w:rFonts w:ascii="Arial" w:eastAsia="Times New Roman" w:hAnsi="Arial" w:cs="Arial"/>
      <w:color w:val="353842"/>
      <w:sz w:val="20"/>
      <w:szCs w:val="20"/>
      <w:lang w:eastAsia="ru-RU"/>
    </w:rPr>
  </w:style>
  <w:style w:type="character" w:customStyle="1" w:styleId="link">
    <w:name w:val="link"/>
    <w:basedOn w:val="a0"/>
    <w:rsid w:val="005E2EAA"/>
    <w:rPr>
      <w:strike w:val="0"/>
      <w:dstrike w:val="0"/>
      <w:u w:val="none"/>
      <w:effect w:val="none"/>
    </w:rPr>
  </w:style>
  <w:style w:type="paragraph" w:styleId="a5">
    <w:name w:val="caption"/>
    <w:basedOn w:val="a"/>
    <w:next w:val="a"/>
    <w:qFormat/>
    <w:rsid w:val="005E2EAA"/>
    <w:pPr>
      <w:spacing w:before="240" w:after="0" w:line="240" w:lineRule="auto"/>
      <w:jc w:val="center"/>
    </w:pPr>
    <w:rPr>
      <w:rFonts w:ascii="Arial New Bash" w:eastAsia="Times New Roman" w:hAnsi="Arial New Bash" w:cs="Times New Roman"/>
      <w:b/>
      <w:bCs/>
      <w:spacing w:val="112"/>
      <w:sz w:val="32"/>
      <w:szCs w:val="24"/>
      <w:lang w:eastAsia="ru-RU"/>
    </w:rPr>
  </w:style>
  <w:style w:type="paragraph" w:customStyle="1" w:styleId="ConsPlusNormal">
    <w:name w:val="ConsPlusNormal"/>
    <w:rsid w:val="00C975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C975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975B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rsid w:val="00C975B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rsid w:val="00C975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header"/>
    <w:basedOn w:val="a"/>
    <w:link w:val="a7"/>
    <w:rsid w:val="00C975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rsid w:val="00C975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975B9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C975B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qFormat/>
    <w:rsid w:val="00C975B9"/>
    <w:rPr>
      <w:b/>
      <w:bCs/>
    </w:rPr>
  </w:style>
  <w:style w:type="paragraph" w:styleId="ab">
    <w:name w:val="Balloon Text"/>
    <w:basedOn w:val="a"/>
    <w:link w:val="ac"/>
    <w:semiHidden/>
    <w:rsid w:val="00C975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Текст выноски Знак"/>
    <w:basedOn w:val="a0"/>
    <w:link w:val="ab"/>
    <w:semiHidden/>
    <w:rsid w:val="00C975B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38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78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2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352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778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123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696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71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217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88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8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20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292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52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603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72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659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59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03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9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89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2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96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500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89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105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920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2987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00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8121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932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272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993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62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120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8608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3594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413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596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910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962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04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1584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6778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0529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617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7168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372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161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257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04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538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484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5351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235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933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7344</Words>
  <Characters>41864</Characters>
  <Application>Microsoft Office Word</Application>
  <DocSecurity>0</DocSecurity>
  <Lines>348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Гульшат</cp:lastModifiedBy>
  <cp:revision>10</cp:revision>
  <dcterms:created xsi:type="dcterms:W3CDTF">2015-03-10T04:22:00Z</dcterms:created>
  <dcterms:modified xsi:type="dcterms:W3CDTF">2015-03-10T04:58:00Z</dcterms:modified>
</cp:coreProperties>
</file>