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681" w:type="dxa"/>
        <w:tblInd w:w="108" w:type="dxa"/>
        <w:tblLook w:val="04A0"/>
      </w:tblPr>
      <w:tblGrid>
        <w:gridCol w:w="10797"/>
        <w:gridCol w:w="2662"/>
        <w:gridCol w:w="222"/>
      </w:tblGrid>
      <w:tr w:rsidR="00E11F36" w:rsidTr="00E11F36">
        <w:tc>
          <w:tcPr>
            <w:tcW w:w="10797" w:type="dxa"/>
          </w:tcPr>
          <w:tbl>
            <w:tblPr>
              <w:tblW w:w="10196" w:type="dxa"/>
              <w:tblLook w:val="04A0"/>
            </w:tblPr>
            <w:tblGrid>
              <w:gridCol w:w="10137"/>
              <w:gridCol w:w="222"/>
              <w:gridCol w:w="222"/>
            </w:tblGrid>
            <w:tr w:rsidR="00E11F36" w:rsidRPr="00E205DB" w:rsidTr="00A04410">
              <w:tc>
                <w:tcPr>
                  <w:tcW w:w="4421" w:type="dxa"/>
                  <w:hideMark/>
                </w:tcPr>
                <w:tbl>
                  <w:tblPr>
                    <w:tblpPr w:leftFromText="180" w:rightFromText="180" w:bottomFromText="200" w:vertAnchor="text" w:horzAnchor="margin" w:tblpXSpec="center" w:tblpY="-358"/>
                    <w:tblW w:w="9921" w:type="dxa"/>
                    <w:tblBorders>
                      <w:top w:val="single" w:sz="6" w:space="0" w:color="auto"/>
                      <w:left w:val="single" w:sz="6" w:space="0" w:color="auto"/>
                      <w:bottom w:val="single" w:sz="6" w:space="0" w:color="auto"/>
                      <w:right w:val="single" w:sz="6" w:space="0" w:color="auto"/>
                    </w:tblBorders>
                    <w:tblLook w:val="04A0"/>
                  </w:tblPr>
                  <w:tblGrid>
                    <w:gridCol w:w="5352"/>
                    <w:gridCol w:w="460"/>
                    <w:gridCol w:w="4109"/>
                  </w:tblGrid>
                  <w:tr w:rsidR="00E11F36" w:rsidRPr="00E205DB" w:rsidTr="00D5458E">
                    <w:trPr>
                      <w:trHeight w:val="1969"/>
                    </w:trPr>
                    <w:tc>
                      <w:tcPr>
                        <w:tcW w:w="5352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r w:rsidRPr="00E205DB">
                          <w:rPr>
                            <w:rFonts w:ascii="BelZAGZ" w:hAnsi="BelZAGZ"/>
                          </w:rPr>
                          <w:t>Баш3ортостан Республика</w:t>
                        </w:r>
                        <w:r w:rsidRPr="00E205DB">
                          <w:rPr>
                            <w:rFonts w:ascii="Arial" w:hAnsi="Arial" w:cs="Arial"/>
                          </w:rPr>
                          <w:t>һ</w:t>
                        </w:r>
                        <w:r w:rsidRPr="00E205DB">
                          <w:rPr>
                            <w:rFonts w:ascii="BelZAGZ" w:hAnsi="BelZAGZ"/>
                          </w:rPr>
                          <w:t>ы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proofErr w:type="gramStart"/>
                        <w:r w:rsidRPr="00E205DB">
                          <w:rPr>
                            <w:rFonts w:ascii="BelZAGZ" w:hAnsi="BelZAGZ"/>
                          </w:rPr>
                          <w:t>(лш9й районы</w:t>
                        </w:r>
                        <w:proofErr w:type="gramEnd"/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proofErr w:type="spellStart"/>
                        <w:r w:rsidRPr="00E205DB">
                          <w:rPr>
                            <w:rFonts w:ascii="BelZAGZ" w:hAnsi="BelZAGZ"/>
                          </w:rPr>
                          <w:t>муниципаль</w:t>
                        </w:r>
                        <w:proofErr w:type="spellEnd"/>
                        <w:r w:rsidRPr="00E205DB">
                          <w:rPr>
                            <w:rFonts w:ascii="BelZAGZ" w:hAnsi="BelZAGZ"/>
                          </w:rPr>
                          <w:t xml:space="preserve"> районыны</w:t>
                        </w:r>
                        <w:r w:rsidRPr="00E205DB">
                          <w:t>ң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r w:rsidRPr="00E205DB">
                          <w:rPr>
                            <w:rFonts w:ascii="BelZAGZ" w:hAnsi="BelZAGZ"/>
                          </w:rPr>
                          <w:t>#</w:t>
                        </w:r>
                        <w:proofErr w:type="spellStart"/>
                        <w:r w:rsidRPr="00E205DB">
                          <w:rPr>
                            <w:rFonts w:ascii="BelZAGZ" w:hAnsi="BelZAGZ"/>
                          </w:rPr>
                          <w:t>армыш</w:t>
                        </w:r>
                        <w:proofErr w:type="spellEnd"/>
                        <w:r w:rsidRPr="00E205DB">
                          <w:rPr>
                            <w:rFonts w:ascii="BelZAGZ" w:hAnsi="BelZAGZ"/>
                          </w:rPr>
                          <w:t xml:space="preserve"> </w:t>
                        </w:r>
                        <w:proofErr w:type="spellStart"/>
                        <w:r w:rsidRPr="00E205DB">
                          <w:rPr>
                            <w:rFonts w:ascii="BelZAGZ" w:hAnsi="BelZAGZ"/>
                          </w:rPr>
                          <w:t>ауыл</w:t>
                        </w:r>
                        <w:proofErr w:type="spellEnd"/>
                        <w:r w:rsidRPr="00E205DB">
                          <w:rPr>
                            <w:rFonts w:ascii="BelZAGZ" w:hAnsi="BelZAGZ"/>
                          </w:rPr>
                          <w:t xml:space="preserve"> советы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proofErr w:type="spellStart"/>
                        <w:r w:rsidRPr="00E205DB">
                          <w:rPr>
                            <w:rFonts w:ascii="BelZAGZ" w:hAnsi="BelZAGZ"/>
                          </w:rPr>
                          <w:t>ауыл</w:t>
                        </w:r>
                        <w:proofErr w:type="spellEnd"/>
                        <w:r w:rsidRPr="00E205DB">
                          <w:rPr>
                            <w:rFonts w:ascii="BelZAGZ" w:hAnsi="BelZAGZ"/>
                          </w:rPr>
                          <w:t xml:space="preserve"> бил</w:t>
                        </w:r>
                        <w:r w:rsidRPr="00E205DB">
                          <w:t>ә</w:t>
                        </w:r>
                        <w:proofErr w:type="gramStart"/>
                        <w:r w:rsidRPr="00E205DB">
                          <w:rPr>
                            <w:rFonts w:ascii="BelZAGZ" w:hAnsi="BelZAGZ"/>
                          </w:rPr>
                          <w:t>м</w:t>
                        </w:r>
                        <w:proofErr w:type="gramEnd"/>
                        <w:r w:rsidRPr="00E205DB">
                          <w:t>әһ</w:t>
                        </w:r>
                        <w:r w:rsidRPr="00E205DB">
                          <w:rPr>
                            <w:rFonts w:ascii="BelZAGZ" w:hAnsi="BelZAGZ"/>
                          </w:rPr>
                          <w:t>е хакими9те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lang w:val="be-BY"/>
                          </w:rPr>
                        </w:pP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sz w:val="20"/>
                            <w:lang w:val="be-BY"/>
                          </w:rPr>
                        </w:pPr>
                        <w:r w:rsidRPr="00E205DB">
                          <w:rPr>
                            <w:sz w:val="20"/>
                            <w:lang w:val="be-BY"/>
                          </w:rPr>
                          <w:t>452115</w:t>
                        </w:r>
                        <w:r w:rsidRPr="00E205DB">
                          <w:rPr>
                            <w:rFonts w:ascii="BelZAGZ" w:hAnsi="BelZAGZ"/>
                            <w:sz w:val="20"/>
                            <w:lang w:val="be-BY"/>
                          </w:rPr>
                          <w:t xml:space="preserve"> #армыш ауылы,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sz w:val="20"/>
                            <w:lang w:val="be-BY"/>
                          </w:rPr>
                        </w:pPr>
                        <w:r w:rsidRPr="00E205DB">
                          <w:rPr>
                            <w:rFonts w:ascii="BelZAGZ" w:hAnsi="BelZAGZ"/>
                            <w:szCs w:val="22"/>
                          </w:rPr>
                          <w:t>&amp;29к</w:t>
                        </w:r>
                        <w:r w:rsidRPr="00E205DB">
                          <w:rPr>
                            <w:rFonts w:ascii="BelZAGZ" w:hAnsi="BelZAGZ"/>
                            <w:sz w:val="20"/>
                            <w:lang w:val="be-BY"/>
                          </w:rPr>
                          <w:t xml:space="preserve"> </w:t>
                        </w:r>
                        <w:r w:rsidRPr="00E205DB">
                          <w:rPr>
                            <w:rFonts w:ascii="BelZAGZ" w:hAnsi="BelZAGZ"/>
                            <w:szCs w:val="22"/>
                            <w:lang w:val="be-BY"/>
                          </w:rPr>
                          <w:t>урам</w:t>
                        </w:r>
                        <w:r w:rsidRPr="00E205DB">
                          <w:rPr>
                            <w:rFonts w:ascii="BelZAGZ" w:hAnsi="BelZAGZ"/>
                            <w:sz w:val="20"/>
                            <w:lang w:val="be-BY"/>
                          </w:rPr>
                          <w:t xml:space="preserve">, </w:t>
                        </w:r>
                        <w:r w:rsidRPr="00E205DB">
                          <w:rPr>
                            <w:sz w:val="20"/>
                            <w:lang w:val="be-BY"/>
                          </w:rPr>
                          <w:t>18/1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sz w:val="20"/>
                            <w:lang w:val="be-BY"/>
                          </w:rPr>
                        </w:pPr>
                        <w:r w:rsidRPr="00E205DB">
                          <w:rPr>
                            <w:noProof/>
                          </w:rPr>
                          <w:drawing>
                            <wp:anchor distT="0" distB="0" distL="114300" distR="114300" simplePos="0" relativeHeight="251659264" behindDoc="0" locked="0" layoutInCell="1" allowOverlap="1">
                              <wp:simplePos x="0" y="0"/>
                              <wp:positionH relativeFrom="column">
                                <wp:posOffset>2680970</wp:posOffset>
                              </wp:positionH>
                              <wp:positionV relativeFrom="paragraph">
                                <wp:posOffset>-1282065</wp:posOffset>
                              </wp:positionV>
                              <wp:extent cx="819150" cy="1181100"/>
                              <wp:effectExtent l="19050" t="0" r="0" b="0"/>
                              <wp:wrapSquare wrapText="bothSides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исунок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19150" cy="11811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4F81BD">
                                          <a:alpha val="0"/>
                                        </a:srgbClr>
                                      </a:solidFill>
                                    </pic:spPr>
                                  </pic:pic>
                                </a:graphicData>
                              </a:graphic>
                            </wp:anchor>
                          </w:drawing>
                        </w:r>
                        <w:r w:rsidRPr="00E205DB">
                          <w:rPr>
                            <w:sz w:val="20"/>
                            <w:lang w:val="be-BY"/>
                          </w:rPr>
                          <w:t>Тел. 8(34754) 3-71-43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sz w:val="20"/>
                            <w:lang w:val="sq-AL"/>
                          </w:rPr>
                        </w:pPr>
                      </w:p>
                    </w:tc>
                    <w:tc>
                      <w:tcPr>
                        <w:tcW w:w="460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lang w:val="be-BY"/>
                          </w:rPr>
                        </w:pPr>
                      </w:p>
                    </w:tc>
                    <w:tc>
                      <w:tcPr>
                        <w:tcW w:w="4109" w:type="dxa"/>
                        <w:tcBorders>
                          <w:top w:val="nil"/>
                          <w:left w:val="nil"/>
                          <w:bottom w:val="double" w:sz="12" w:space="0" w:color="auto"/>
                          <w:right w:val="nil"/>
                        </w:tcBorders>
                      </w:tcPr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r w:rsidRPr="00E205DB">
                          <w:rPr>
                            <w:rFonts w:ascii="BelZAGZ" w:hAnsi="BelZAGZ"/>
                          </w:rPr>
                          <w:t>Администрация  сельского поселения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proofErr w:type="spellStart"/>
                        <w:r w:rsidRPr="00E205DB">
                          <w:rPr>
                            <w:rFonts w:ascii="BelZAGZ" w:hAnsi="BelZAGZ"/>
                          </w:rPr>
                          <w:t>Кармышевский</w:t>
                        </w:r>
                        <w:proofErr w:type="spellEnd"/>
                        <w:r w:rsidRPr="00E205DB">
                          <w:rPr>
                            <w:rFonts w:ascii="BelZAGZ" w:hAnsi="BelZAGZ"/>
                          </w:rPr>
                          <w:t xml:space="preserve"> сельсовет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r w:rsidRPr="00E205DB">
                          <w:rPr>
                            <w:rFonts w:ascii="BelZAGZ" w:hAnsi="BelZAGZ"/>
                          </w:rPr>
                          <w:t>муниципального района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proofErr w:type="spellStart"/>
                        <w:r w:rsidRPr="00E205DB">
                          <w:rPr>
                            <w:rFonts w:ascii="BelZAGZ" w:hAnsi="BelZAGZ"/>
                          </w:rPr>
                          <w:t>Альшеевский</w:t>
                        </w:r>
                        <w:proofErr w:type="spellEnd"/>
                        <w:r w:rsidRPr="00E205DB">
                          <w:rPr>
                            <w:rFonts w:ascii="BelZAGZ" w:hAnsi="BelZAGZ"/>
                          </w:rPr>
                          <w:t xml:space="preserve"> район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</w:rPr>
                        </w:pPr>
                        <w:r w:rsidRPr="00E205DB">
                          <w:rPr>
                            <w:rFonts w:ascii="BelZAGZ" w:hAnsi="BelZAGZ"/>
                          </w:rPr>
                          <w:t>Республики Башкортостан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b/>
                            <w:sz w:val="16"/>
                            <w:szCs w:val="16"/>
                          </w:rPr>
                        </w:pP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lang w:val="be-BY"/>
                          </w:rPr>
                        </w:pPr>
                        <w:r w:rsidRPr="00E205DB">
                          <w:rPr>
                            <w:szCs w:val="22"/>
                            <w:lang w:val="be-BY"/>
                          </w:rPr>
                          <w:t>452115</w:t>
                        </w:r>
                        <w:r w:rsidRPr="00E205DB">
                          <w:rPr>
                            <w:rFonts w:ascii="BelZAGZ" w:hAnsi="BelZAGZ"/>
                            <w:szCs w:val="22"/>
                            <w:lang w:val="be-BY"/>
                          </w:rPr>
                          <w:t xml:space="preserve">, село Кармышево, ул.Центральная, </w:t>
                        </w:r>
                        <w:r w:rsidRPr="00E205DB">
                          <w:rPr>
                            <w:szCs w:val="22"/>
                            <w:lang w:val="be-BY"/>
                          </w:rPr>
                          <w:t>18/1</w:t>
                        </w:r>
                      </w:p>
                      <w:p w:rsidR="00E11F36" w:rsidRPr="00E205DB" w:rsidRDefault="00E11F36" w:rsidP="00A04410">
                        <w:pPr>
                          <w:pStyle w:val="a8"/>
                          <w:rPr>
                            <w:rFonts w:ascii="BelZAGZ" w:hAnsi="BelZAGZ"/>
                            <w:sz w:val="20"/>
                            <w:szCs w:val="20"/>
                          </w:rPr>
                        </w:pPr>
                        <w:r w:rsidRPr="00E205DB">
                          <w:rPr>
                            <w:rFonts w:ascii="BelZAGZ" w:hAnsi="BelZAGZ"/>
                            <w:sz w:val="20"/>
                            <w:szCs w:val="20"/>
                            <w:lang w:val="be-BY"/>
                          </w:rPr>
                          <w:t xml:space="preserve">Тел. </w:t>
                        </w:r>
                        <w:r w:rsidRPr="00E205DB">
                          <w:rPr>
                            <w:sz w:val="20"/>
                            <w:szCs w:val="20"/>
                            <w:lang w:val="be-BY"/>
                          </w:rPr>
                          <w:t>8(34754)3-71-43</w:t>
                        </w:r>
                      </w:p>
                    </w:tc>
                  </w:tr>
                </w:tbl>
                <w:p w:rsidR="00E11F36" w:rsidRPr="00E205DB" w:rsidRDefault="00E11F36" w:rsidP="00A04410">
                  <w:pPr>
                    <w:tabs>
                      <w:tab w:val="left" w:pos="1080"/>
                    </w:tabs>
                    <w:rPr>
                      <w:sz w:val="28"/>
                    </w:rPr>
                  </w:pPr>
                </w:p>
              </w:tc>
              <w:tc>
                <w:tcPr>
                  <w:tcW w:w="1450" w:type="dxa"/>
                </w:tcPr>
                <w:p w:rsidR="00E11F36" w:rsidRPr="00E205DB" w:rsidRDefault="00E11F36" w:rsidP="00A04410">
                  <w:pPr>
                    <w:rPr>
                      <w:sz w:val="28"/>
                    </w:rPr>
                  </w:pPr>
                </w:p>
              </w:tc>
              <w:tc>
                <w:tcPr>
                  <w:tcW w:w="4325" w:type="dxa"/>
                </w:tcPr>
                <w:p w:rsidR="00E11F36" w:rsidRPr="00E205DB" w:rsidRDefault="00E11F36" w:rsidP="00A04410">
                  <w:pPr>
                    <w:pStyle w:val="a6"/>
                    <w:tabs>
                      <w:tab w:val="left" w:pos="1080"/>
                    </w:tabs>
                  </w:pPr>
                </w:p>
              </w:tc>
            </w:tr>
          </w:tbl>
          <w:p w:rsidR="00E11F36" w:rsidRPr="00E205DB" w:rsidRDefault="00E11F36" w:rsidP="00A04410">
            <w:pPr>
              <w:pStyle w:val="2"/>
              <w:rPr>
                <w:rFonts w:ascii="Times New Roman" w:hAnsi="Times New Roman"/>
              </w:rPr>
            </w:pPr>
            <w:r w:rsidRPr="00E205DB">
              <w:rPr>
                <w:rFonts w:ascii="Times New Roman" w:hAnsi="Times New Roman"/>
              </w:rPr>
              <w:t xml:space="preserve">    </w:t>
            </w:r>
            <w:r w:rsidRPr="00E205DB">
              <w:rPr>
                <w:rFonts w:ascii="Times New Roman" w:hAnsi="Times New Roman"/>
                <w:sz w:val="28"/>
                <w:szCs w:val="28"/>
              </w:rPr>
              <w:t xml:space="preserve">              </w:t>
            </w:r>
          </w:p>
        </w:tc>
        <w:tc>
          <w:tcPr>
            <w:tcW w:w="2662" w:type="dxa"/>
          </w:tcPr>
          <w:p w:rsidR="00E11F36" w:rsidRPr="00E205DB" w:rsidRDefault="00E11F36" w:rsidP="00A04410">
            <w:pPr>
              <w:rPr>
                <w:sz w:val="28"/>
                <w:szCs w:val="28"/>
              </w:rPr>
            </w:pPr>
            <w:r w:rsidRPr="00E205DB">
              <w:rPr>
                <w:rFonts w:ascii="Times New Roman Bash" w:hAnsi="Times New Roman Bash"/>
                <w:b/>
                <w:sz w:val="28"/>
                <w:szCs w:val="28"/>
                <w:lang w:val="be-BY"/>
              </w:rPr>
              <w:t xml:space="preserve">  </w:t>
            </w:r>
            <w:r w:rsidRPr="00E205DB">
              <w:rPr>
                <w:b/>
                <w:sz w:val="28"/>
                <w:szCs w:val="28"/>
              </w:rPr>
              <w:t xml:space="preserve">       </w:t>
            </w:r>
            <w:r w:rsidRPr="00E205DB">
              <w:rPr>
                <w:rFonts w:ascii="Times New Roman Bash" w:hAnsi="Times New Roman Bash"/>
                <w:b/>
                <w:sz w:val="28"/>
                <w:szCs w:val="28"/>
                <w:lang w:val="be-BY"/>
              </w:rPr>
              <w:t xml:space="preserve">   </w:t>
            </w:r>
            <w:r w:rsidRPr="00E205DB">
              <w:rPr>
                <w:rFonts w:ascii="BelZAGZ" w:hAnsi="BelZAGZ"/>
                <w:b/>
                <w:caps/>
                <w:sz w:val="28"/>
                <w:szCs w:val="28"/>
              </w:rPr>
              <w:t>КАРАР</w:t>
            </w:r>
            <w:r w:rsidRPr="00E205DB">
              <w:rPr>
                <w:rFonts w:ascii="BelZAGZ" w:hAnsi="BelZAGZ"/>
                <w:b/>
                <w:caps/>
                <w:sz w:val="28"/>
                <w:szCs w:val="28"/>
                <w:lang w:val="be-BY"/>
              </w:rPr>
              <w:tab/>
            </w:r>
            <w:r w:rsidRPr="00E205DB">
              <w:rPr>
                <w:rFonts w:ascii="Times New Roman Bash" w:hAnsi="Times New Roman Bash"/>
                <w:b/>
                <w:sz w:val="28"/>
                <w:szCs w:val="28"/>
                <w:lang w:val="be-BY"/>
              </w:rPr>
              <w:t xml:space="preserve">                   </w:t>
            </w:r>
            <w:r w:rsidRPr="00E205DB">
              <w:rPr>
                <w:rFonts w:ascii="BelZAGZ" w:hAnsi="BelZAGZ"/>
                <w:b/>
                <w:caps/>
                <w:sz w:val="28"/>
                <w:szCs w:val="28"/>
                <w:lang w:val="be-BY"/>
              </w:rPr>
              <w:t>Постановление</w:t>
            </w:r>
          </w:p>
        </w:tc>
        <w:tc>
          <w:tcPr>
            <w:tcW w:w="222" w:type="dxa"/>
          </w:tcPr>
          <w:p w:rsidR="00E11F36" w:rsidRPr="00E205DB" w:rsidRDefault="00E11F36" w:rsidP="00A04410">
            <w:pPr>
              <w:pStyle w:val="a6"/>
              <w:tabs>
                <w:tab w:val="left" w:pos="1080"/>
              </w:tabs>
            </w:pPr>
          </w:p>
        </w:tc>
      </w:tr>
    </w:tbl>
    <w:p w:rsidR="00E11F36" w:rsidRDefault="00E11F36" w:rsidP="00E11F36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E11F36" w:rsidRDefault="00E11F36" w:rsidP="00E11F36">
      <w:pPr>
        <w:pStyle w:val="a6"/>
        <w:tabs>
          <w:tab w:val="left" w:pos="1080"/>
        </w:tabs>
      </w:pPr>
    </w:p>
    <w:p w:rsidR="00E11F36" w:rsidRDefault="00E11F36" w:rsidP="00E11F36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>
        <w:rPr>
          <w:sz w:val="28"/>
        </w:rPr>
        <w:t xml:space="preserve">07 декабрь   2015 </w:t>
      </w:r>
      <w:proofErr w:type="spellStart"/>
      <w:r>
        <w:rPr>
          <w:sz w:val="28"/>
        </w:rPr>
        <w:t>й</w:t>
      </w:r>
      <w:proofErr w:type="spellEnd"/>
      <w:r>
        <w:rPr>
          <w:sz w:val="28"/>
        </w:rPr>
        <w:t>.</w:t>
      </w:r>
      <w:r>
        <w:rPr>
          <w:sz w:val="28"/>
        </w:rPr>
        <w:tab/>
        <w:t xml:space="preserve">№ 54                   07 декабря  2015 г.   </w:t>
      </w:r>
    </w:p>
    <w:p w:rsidR="00E11F36" w:rsidRDefault="00E11F36" w:rsidP="00E11F36">
      <w:pPr>
        <w:pStyle w:val="2"/>
        <w:jc w:val="left"/>
        <w:rPr>
          <w:rFonts w:ascii="Times New Roman" w:hAnsi="Times New Roman"/>
        </w:rPr>
      </w:pPr>
    </w:p>
    <w:p w:rsidR="00E11F36" w:rsidRDefault="00E11F36" w:rsidP="00E11F36">
      <w:pPr>
        <w:pStyle w:val="2"/>
        <w:ind w:hanging="113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11F36" w:rsidRDefault="00E11F36" w:rsidP="00E11F36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О  разделении  земельного  участка  и  утверждении  схемы  </w:t>
      </w:r>
    </w:p>
    <w:p w:rsidR="00E11F36" w:rsidRDefault="00E11F36" w:rsidP="00E11F36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расположения  земельных  участков  на  кадастровых  планах  или  </w:t>
      </w:r>
    </w:p>
    <w:p w:rsidR="00E11F36" w:rsidRDefault="00E11F36" w:rsidP="00E11F36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кадастровых  </w:t>
      </w:r>
      <w:proofErr w:type="gramStart"/>
      <w:r>
        <w:rPr>
          <w:rFonts w:ascii="Times New Roman" w:hAnsi="Times New Roman"/>
          <w:b w:val="0"/>
          <w:sz w:val="28"/>
          <w:szCs w:val="28"/>
        </w:rPr>
        <w:t>картах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 соответствующих  территорий  по  адресу:  </w:t>
      </w:r>
    </w:p>
    <w:p w:rsidR="00E11F36" w:rsidRDefault="00E11F36" w:rsidP="00E11F36">
      <w:pPr>
        <w:pStyle w:val="2"/>
        <w:ind w:hanging="1134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Кармышево</w:t>
      </w:r>
      <w:proofErr w:type="spellEnd"/>
      <w:r>
        <w:rPr>
          <w:rFonts w:ascii="Times New Roman" w:hAnsi="Times New Roman"/>
          <w:b w:val="0"/>
          <w:sz w:val="28"/>
          <w:szCs w:val="28"/>
        </w:rPr>
        <w:t>,  ул. Школьная,  д. 39</w:t>
      </w:r>
    </w:p>
    <w:p w:rsidR="00E11F36" w:rsidRDefault="00E11F36" w:rsidP="00E11F36">
      <w:pPr>
        <w:tabs>
          <w:tab w:val="left" w:pos="70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11F36" w:rsidRDefault="00E11F36" w:rsidP="00E11F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Рассмотрев  кадастровый  план  территории,  договор  купли-продажи  здания   от  12.08.2015  года  № б/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,  схему  расположения  земельных  участков  на  кадастровых  планах  или  кадастровых  картах  соответствующих  территорий,  материалы  межевания  земельного  участка,  в  соответствии  Земельного  кодекса  РФ,  в  целях  проведения  кадастрового  учёта,  </w:t>
      </w:r>
      <w:r>
        <w:rPr>
          <w:b/>
          <w:sz w:val="28"/>
          <w:szCs w:val="28"/>
        </w:rPr>
        <w:t>постановляю</w:t>
      </w:r>
      <w:r>
        <w:rPr>
          <w:caps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E11F36" w:rsidRDefault="00E11F36" w:rsidP="00E11F36">
      <w:pPr>
        <w:jc w:val="both"/>
        <w:rPr>
          <w:sz w:val="28"/>
          <w:szCs w:val="28"/>
        </w:rPr>
      </w:pPr>
    </w:p>
    <w:p w:rsidR="00E11F36" w:rsidRDefault="00E11F36" w:rsidP="00E11F36">
      <w:pPr>
        <w:jc w:val="both"/>
        <w:rPr>
          <w:sz w:val="28"/>
          <w:szCs w:val="28"/>
        </w:rPr>
      </w:pPr>
    </w:p>
    <w:p w:rsidR="00E11F36" w:rsidRDefault="00E11F36" w:rsidP="00E11F36">
      <w:pPr>
        <w:pStyle w:val="a4"/>
        <w:numPr>
          <w:ilvl w:val="0"/>
          <w:numId w:val="1"/>
        </w:numPr>
        <w:tabs>
          <w:tab w:val="clear" w:pos="360"/>
          <w:tab w:val="left" w:leader="underscore" w:pos="64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 схему  границ  разделения  земельного  участка  с  кадастровым  номером  02:02:110102:250,  общей  площадью  56857  кв.м.,    находящийся   на  территории  сельского  поселения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сельсовет,  расположенный   по   адресу:   Республика  Башкортостан,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 район,  с. </w:t>
      </w:r>
      <w:proofErr w:type="spellStart"/>
      <w:r>
        <w:rPr>
          <w:sz w:val="28"/>
          <w:szCs w:val="28"/>
        </w:rPr>
        <w:t>Кармышево</w:t>
      </w:r>
      <w:proofErr w:type="spellEnd"/>
      <w:r>
        <w:rPr>
          <w:sz w:val="28"/>
          <w:szCs w:val="28"/>
        </w:rPr>
        <w:t>,  ул. Школьная:</w:t>
      </w:r>
    </w:p>
    <w:p w:rsidR="00E11F36" w:rsidRDefault="00E11F36" w:rsidP="00E11F36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  Характеристика  земельного  участка  02:02:110102:250</w:t>
      </w:r>
    </w:p>
    <w:p w:rsidR="00E11F36" w:rsidRDefault="00E11F36" w:rsidP="00E11F36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месторасположение - с. </w:t>
      </w:r>
      <w:proofErr w:type="spellStart"/>
      <w:r>
        <w:rPr>
          <w:sz w:val="28"/>
          <w:szCs w:val="28"/>
        </w:rPr>
        <w:t>Кармышево</w:t>
      </w:r>
      <w:proofErr w:type="spellEnd"/>
      <w:r>
        <w:rPr>
          <w:sz w:val="28"/>
          <w:szCs w:val="28"/>
        </w:rPr>
        <w:t xml:space="preserve">,  ул. </w:t>
      </w:r>
      <w:proofErr w:type="gramStart"/>
      <w:r>
        <w:rPr>
          <w:sz w:val="28"/>
          <w:szCs w:val="28"/>
        </w:rPr>
        <w:t>Школьная</w:t>
      </w:r>
      <w:proofErr w:type="gramEnd"/>
      <w:r>
        <w:rPr>
          <w:sz w:val="28"/>
          <w:szCs w:val="28"/>
        </w:rPr>
        <w:t>;</w:t>
      </w:r>
    </w:p>
    <w:p w:rsidR="00E11F36" w:rsidRDefault="00E11F36" w:rsidP="00E11F36">
      <w:pPr>
        <w:pStyle w:val="a4"/>
        <w:tabs>
          <w:tab w:val="left" w:pos="5835"/>
        </w:tabs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площадь – 50930  кв.м.;</w:t>
      </w:r>
      <w:r>
        <w:rPr>
          <w:sz w:val="28"/>
          <w:szCs w:val="28"/>
        </w:rPr>
        <w:tab/>
      </w:r>
    </w:p>
    <w:p w:rsidR="00E11F36" w:rsidRDefault="00E11F36" w:rsidP="00E11F36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категория  земель  - земли  населенных  пунктов;</w:t>
      </w:r>
    </w:p>
    <w:p w:rsidR="00E11F36" w:rsidRDefault="00E11F36" w:rsidP="00E11F36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разрешенное  использование – МТФ.</w:t>
      </w:r>
    </w:p>
    <w:p w:rsidR="00E11F36" w:rsidRDefault="00E11F36" w:rsidP="00E11F36">
      <w:pPr>
        <w:pStyle w:val="a4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1.2  Характеристика  земельного  участка  02:02:110102:250:ЗУ</w:t>
      </w:r>
      <w:proofErr w:type="gramStart"/>
      <w:r>
        <w:rPr>
          <w:sz w:val="28"/>
          <w:szCs w:val="28"/>
        </w:rPr>
        <w:t>1</w:t>
      </w:r>
      <w:proofErr w:type="gramEnd"/>
    </w:p>
    <w:p w:rsidR="00E11F36" w:rsidRDefault="00E11F36" w:rsidP="00E11F36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месторасположение - с. </w:t>
      </w:r>
      <w:proofErr w:type="spellStart"/>
      <w:r>
        <w:rPr>
          <w:sz w:val="28"/>
          <w:szCs w:val="28"/>
        </w:rPr>
        <w:t>Кармышево</w:t>
      </w:r>
      <w:proofErr w:type="spellEnd"/>
      <w:r>
        <w:rPr>
          <w:sz w:val="28"/>
          <w:szCs w:val="28"/>
        </w:rPr>
        <w:t xml:space="preserve">,  ул. </w:t>
      </w:r>
      <w:proofErr w:type="gramStart"/>
      <w:r>
        <w:rPr>
          <w:sz w:val="28"/>
          <w:szCs w:val="28"/>
        </w:rPr>
        <w:t>Школьная</w:t>
      </w:r>
      <w:proofErr w:type="gramEnd"/>
      <w:r>
        <w:rPr>
          <w:sz w:val="28"/>
          <w:szCs w:val="28"/>
        </w:rPr>
        <w:t>,  д. 39/1;</w:t>
      </w:r>
    </w:p>
    <w:p w:rsidR="00E11F36" w:rsidRDefault="00E11F36" w:rsidP="00E11F36">
      <w:pPr>
        <w:pStyle w:val="a4"/>
        <w:tabs>
          <w:tab w:val="left" w:pos="5835"/>
        </w:tabs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площадь – 5927  кв.м.;</w:t>
      </w:r>
      <w:r>
        <w:rPr>
          <w:sz w:val="28"/>
          <w:szCs w:val="28"/>
        </w:rPr>
        <w:tab/>
      </w:r>
    </w:p>
    <w:p w:rsidR="00E11F36" w:rsidRDefault="00E11F36" w:rsidP="00E11F36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категория  земель  - земли  населенных  пунктов;</w:t>
      </w:r>
    </w:p>
    <w:p w:rsidR="00E11F36" w:rsidRDefault="00E11F36" w:rsidP="00E11F36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территориальное  зонирование – производственная  зона;</w:t>
      </w:r>
    </w:p>
    <w:p w:rsidR="00E11F36" w:rsidRDefault="00E11F36" w:rsidP="00E11F36">
      <w:pPr>
        <w:pStyle w:val="a4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разрешенное  использование – животноводство.</w:t>
      </w:r>
    </w:p>
    <w:p w:rsidR="00E11F36" w:rsidRDefault="00E11F36" w:rsidP="00E11F36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Утвердить  схему  расположения  земельных  участков  с  кадастровыми  номерами:  02:02:110102:250:ЗУ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5927  кв.м.,  категория  земель:  земли  населенных  пунктов,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с. </w:t>
      </w:r>
      <w:proofErr w:type="spellStart"/>
      <w:r>
        <w:rPr>
          <w:sz w:val="28"/>
          <w:szCs w:val="28"/>
        </w:rPr>
        <w:t>Кармышево</w:t>
      </w:r>
      <w:proofErr w:type="spellEnd"/>
      <w:r>
        <w:rPr>
          <w:sz w:val="28"/>
          <w:szCs w:val="28"/>
        </w:rPr>
        <w:t xml:space="preserve">,  ул. </w:t>
      </w:r>
      <w:proofErr w:type="gramStart"/>
      <w:r>
        <w:rPr>
          <w:sz w:val="28"/>
          <w:szCs w:val="28"/>
        </w:rPr>
        <w:t>Школьная</w:t>
      </w:r>
      <w:proofErr w:type="gramEnd"/>
      <w:r>
        <w:rPr>
          <w:sz w:val="28"/>
          <w:szCs w:val="28"/>
        </w:rPr>
        <w:t>,  д. 39/1.</w:t>
      </w:r>
    </w:p>
    <w:p w:rsidR="00E11F36" w:rsidRDefault="00E11F36" w:rsidP="00E11F36">
      <w:pPr>
        <w:tabs>
          <w:tab w:val="left" w:leader="underscore" w:pos="648"/>
        </w:tabs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3. Вновь  образованному  земельному  участку  с  кадастровым  номером  02:02:110102:250:ЗУ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  площадью  5927  кв.м.,  категория  земель:  земли  населенных  пунктов,  находящийся  по  адресу:  РБ,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 район,  с/с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,  с. </w:t>
      </w:r>
      <w:proofErr w:type="spellStart"/>
      <w:r>
        <w:rPr>
          <w:sz w:val="28"/>
          <w:szCs w:val="28"/>
        </w:rPr>
        <w:t>Кармышево</w:t>
      </w:r>
      <w:proofErr w:type="spellEnd"/>
      <w:r>
        <w:rPr>
          <w:sz w:val="28"/>
          <w:szCs w:val="28"/>
        </w:rPr>
        <w:t xml:space="preserve">,  ул. </w:t>
      </w:r>
      <w:proofErr w:type="gramStart"/>
      <w:r>
        <w:rPr>
          <w:sz w:val="28"/>
          <w:szCs w:val="28"/>
        </w:rPr>
        <w:t>Школьная</w:t>
      </w:r>
      <w:proofErr w:type="gramEnd"/>
      <w:r>
        <w:rPr>
          <w:sz w:val="28"/>
          <w:szCs w:val="28"/>
        </w:rPr>
        <w:t>,  д. 39/1,  присвоить  разрешенное  использование  «животноводство».</w:t>
      </w:r>
    </w:p>
    <w:p w:rsidR="00E11F36" w:rsidRPr="00E11F36" w:rsidRDefault="00E11F36" w:rsidP="00E11F36">
      <w:pPr>
        <w:numPr>
          <w:ilvl w:val="0"/>
          <w:numId w:val="1"/>
        </w:numPr>
        <w:tabs>
          <w:tab w:val="left" w:leader="underscore" w:pos="648"/>
        </w:tabs>
        <w:ind w:firstLine="709"/>
        <w:jc w:val="both"/>
        <w:rPr>
          <w:caps/>
          <w:sz w:val="28"/>
          <w:szCs w:val="28"/>
        </w:rPr>
      </w:pPr>
      <w:r>
        <w:rPr>
          <w:sz w:val="28"/>
          <w:szCs w:val="28"/>
        </w:rPr>
        <w:t>4. Вновь  образованный  земельный  участок  поставить  на  государственный  кадастровый  учёт  в  государственный  земельный  кадастр  в     Филиал  федерального  государственного  бюджетного  учреждения  «Федеральная кадастровая  палата  Федеральной  службы  государственной  регистрации,  кадастра  и  картографии»  по  Республике  Башкортостан.</w:t>
      </w:r>
    </w:p>
    <w:p w:rsidR="00E11F36" w:rsidRDefault="00E11F36" w:rsidP="00E11F36">
      <w:pPr>
        <w:tabs>
          <w:tab w:val="left" w:leader="underscore" w:pos="648"/>
        </w:tabs>
        <w:jc w:val="both"/>
        <w:rPr>
          <w:caps/>
          <w:sz w:val="28"/>
          <w:szCs w:val="28"/>
        </w:rPr>
      </w:pPr>
    </w:p>
    <w:p w:rsidR="00E11F36" w:rsidRDefault="00E11F36" w:rsidP="00E11F36">
      <w:pPr>
        <w:tabs>
          <w:tab w:val="left" w:leader="underscore" w:pos="64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Глава  сельского  поселения</w:t>
      </w:r>
    </w:p>
    <w:p w:rsidR="00E11F36" w:rsidRDefault="00E11F36" w:rsidP="00E11F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</w:t>
      </w:r>
      <w:r>
        <w:rPr>
          <w:sz w:val="28"/>
          <w:szCs w:val="28"/>
        </w:rPr>
        <w:tab/>
        <w:t>Д.У.Шакуров</w:t>
      </w: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E11F36">
      <w:pPr>
        <w:jc w:val="both"/>
        <w:rPr>
          <w:sz w:val="28"/>
          <w:szCs w:val="28"/>
        </w:rPr>
      </w:pPr>
    </w:p>
    <w:p w:rsidR="004C4214" w:rsidRDefault="004C4214" w:rsidP="004C4214">
      <w:pPr>
        <w:rPr>
          <w:sz w:val="22"/>
          <w:szCs w:val="22"/>
        </w:rPr>
      </w:pPr>
    </w:p>
    <w:p w:rsidR="004C4214" w:rsidRPr="00E50822" w:rsidRDefault="004C4214" w:rsidP="004C4214">
      <w:pPr>
        <w:ind w:left="6372"/>
        <w:jc w:val="right"/>
        <w:rPr>
          <w:sz w:val="22"/>
          <w:szCs w:val="22"/>
        </w:rPr>
      </w:pPr>
      <w:r w:rsidRPr="00E50822">
        <w:rPr>
          <w:sz w:val="22"/>
          <w:szCs w:val="22"/>
        </w:rPr>
        <w:t xml:space="preserve">                       Утвержд</w:t>
      </w:r>
      <w:r>
        <w:rPr>
          <w:sz w:val="22"/>
          <w:szCs w:val="22"/>
        </w:rPr>
        <w:t>ена</w:t>
      </w:r>
      <w:r w:rsidRPr="00E50822">
        <w:rPr>
          <w:sz w:val="22"/>
          <w:szCs w:val="22"/>
        </w:rPr>
        <w:t xml:space="preserve"> </w:t>
      </w:r>
    </w:p>
    <w:p w:rsidR="004C4214" w:rsidRPr="00885C51" w:rsidRDefault="004C4214" w:rsidP="004C4214">
      <w:pPr>
        <w:ind w:left="6372"/>
        <w:jc w:val="right"/>
        <w:rPr>
          <w:sz w:val="14"/>
          <w:szCs w:val="14"/>
        </w:rPr>
      </w:pPr>
      <w:r>
        <w:rPr>
          <w:sz w:val="22"/>
          <w:szCs w:val="22"/>
        </w:rPr>
        <w:t xml:space="preserve">постановлением главы администрации сельского поселения </w:t>
      </w:r>
      <w:proofErr w:type="spellStart"/>
      <w:r>
        <w:rPr>
          <w:sz w:val="22"/>
          <w:szCs w:val="22"/>
        </w:rPr>
        <w:t>Кармышевский</w:t>
      </w:r>
      <w:proofErr w:type="spellEnd"/>
      <w:r>
        <w:rPr>
          <w:sz w:val="22"/>
          <w:szCs w:val="22"/>
        </w:rPr>
        <w:t xml:space="preserve"> сельсовет муниципального района </w:t>
      </w:r>
      <w:proofErr w:type="spellStart"/>
      <w:r>
        <w:rPr>
          <w:sz w:val="22"/>
          <w:szCs w:val="22"/>
        </w:rPr>
        <w:t>Альшеевский</w:t>
      </w:r>
      <w:proofErr w:type="spellEnd"/>
      <w:r>
        <w:rPr>
          <w:sz w:val="22"/>
          <w:szCs w:val="22"/>
        </w:rPr>
        <w:t xml:space="preserve"> район Республики Башкортостан от 07 декабря 2015 № 54</w:t>
      </w:r>
    </w:p>
    <w:p w:rsidR="004C4214" w:rsidRDefault="004C4214" w:rsidP="004C4214">
      <w:pPr>
        <w:ind w:left="6372"/>
        <w:rPr>
          <w:b/>
        </w:rPr>
      </w:pPr>
      <w:r>
        <w:rPr>
          <w:b/>
        </w:rPr>
        <w:t xml:space="preserve">                            </w:t>
      </w:r>
    </w:p>
    <w:p w:rsidR="004C4214" w:rsidRDefault="004C4214" w:rsidP="004C4214">
      <w:pPr>
        <w:jc w:val="center"/>
        <w:rPr>
          <w:b/>
        </w:rPr>
      </w:pPr>
      <w:r>
        <w:rPr>
          <w:b/>
        </w:rPr>
        <w:t>Схема расположения земельных участков на кадастровых планах</w:t>
      </w:r>
    </w:p>
    <w:p w:rsidR="004C4214" w:rsidRDefault="004C4214" w:rsidP="004C4214">
      <w:pPr>
        <w:jc w:val="center"/>
        <w:rPr>
          <w:b/>
        </w:rPr>
      </w:pPr>
      <w:r>
        <w:rPr>
          <w:b/>
        </w:rPr>
        <w:t xml:space="preserve">или кадастровых </w:t>
      </w:r>
      <w:proofErr w:type="gramStart"/>
      <w:r>
        <w:rPr>
          <w:b/>
        </w:rPr>
        <w:t>картах</w:t>
      </w:r>
      <w:proofErr w:type="gramEnd"/>
      <w:r>
        <w:rPr>
          <w:b/>
        </w:rPr>
        <w:t xml:space="preserve"> соответствующих территорий </w:t>
      </w:r>
    </w:p>
    <w:tbl>
      <w:tblPr>
        <w:tblpPr w:leftFromText="180" w:rightFromText="180" w:vertAnchor="text" w:horzAnchor="margin" w:tblpY="174"/>
        <w:tblW w:w="99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/>
      </w:tblPr>
      <w:tblGrid>
        <w:gridCol w:w="1440"/>
        <w:gridCol w:w="4140"/>
        <w:gridCol w:w="4320"/>
      </w:tblGrid>
      <w:tr w:rsidR="004C4214" w:rsidTr="004C4214">
        <w:tblPrEx>
          <w:tblCellMar>
            <w:top w:w="0" w:type="dxa"/>
            <w:bottom w:w="0" w:type="dxa"/>
          </w:tblCellMar>
        </w:tblPrEx>
        <w:trPr>
          <w:trHeight w:val="169"/>
        </w:trPr>
        <w:tc>
          <w:tcPr>
            <w:tcW w:w="9900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:rsidR="004C4214" w:rsidRPr="00E14FC7" w:rsidRDefault="004C4214" w:rsidP="004C4214">
            <w:pPr>
              <w:tabs>
                <w:tab w:val="left" w:pos="5292"/>
              </w:tabs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>Условный номер земельного участка   02:02:</w:t>
            </w:r>
            <w:r>
              <w:rPr>
                <w:b/>
                <w:sz w:val="20"/>
                <w:szCs w:val="20"/>
              </w:rPr>
              <w:t>110102:250:З</w:t>
            </w:r>
            <w:r w:rsidRPr="00E14FC7">
              <w:rPr>
                <w:b/>
                <w:sz w:val="20"/>
                <w:szCs w:val="20"/>
              </w:rPr>
              <w:t>У</w:t>
            </w:r>
            <w:proofErr w:type="gramStart"/>
            <w:r w:rsidRPr="00E14FC7">
              <w:rPr>
                <w:b/>
                <w:sz w:val="20"/>
                <w:szCs w:val="20"/>
              </w:rPr>
              <w:t>1</w:t>
            </w:r>
            <w:proofErr w:type="gramEnd"/>
          </w:p>
        </w:tc>
      </w:tr>
      <w:tr w:rsidR="004C4214" w:rsidTr="004C4214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9900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C4214" w:rsidRPr="00E14FC7" w:rsidRDefault="004C4214" w:rsidP="004C4214">
            <w:pPr>
              <w:rPr>
                <w:b/>
                <w:sz w:val="20"/>
                <w:szCs w:val="20"/>
              </w:rPr>
            </w:pPr>
            <w:r w:rsidRPr="00E14FC7">
              <w:rPr>
                <w:b/>
                <w:sz w:val="20"/>
                <w:szCs w:val="20"/>
              </w:rPr>
              <w:t xml:space="preserve">Площадь </w:t>
            </w:r>
            <w:proofErr w:type="spellStart"/>
            <w:r w:rsidRPr="00E14FC7">
              <w:rPr>
                <w:b/>
                <w:sz w:val="20"/>
                <w:szCs w:val="20"/>
              </w:rPr>
              <w:t>земельнго</w:t>
            </w:r>
            <w:proofErr w:type="spellEnd"/>
            <w:r w:rsidRPr="00E14FC7">
              <w:rPr>
                <w:b/>
                <w:sz w:val="20"/>
                <w:szCs w:val="20"/>
              </w:rPr>
              <w:t xml:space="preserve"> участка    </w:t>
            </w:r>
            <w:r>
              <w:rPr>
                <w:b/>
                <w:sz w:val="20"/>
                <w:szCs w:val="20"/>
              </w:rPr>
              <w:t>5927</w:t>
            </w:r>
            <w:r w:rsidRPr="00E14FC7">
              <w:rPr>
                <w:b/>
                <w:sz w:val="20"/>
                <w:szCs w:val="20"/>
              </w:rPr>
              <w:t xml:space="preserve"> кв.м.</w:t>
            </w:r>
          </w:p>
        </w:tc>
      </w:tr>
      <w:tr w:rsidR="004C4214" w:rsidTr="004C4214">
        <w:tblPrEx>
          <w:tblCellMar>
            <w:top w:w="0" w:type="dxa"/>
            <w:bottom w:w="0" w:type="dxa"/>
          </w:tblCellMar>
        </w:tblPrEx>
        <w:trPr>
          <w:trHeight w:val="466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214" w:rsidRPr="00E14FC7" w:rsidRDefault="004C4214" w:rsidP="004C421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 xml:space="preserve">Обозначение </w:t>
            </w:r>
          </w:p>
          <w:p w:rsidR="004C4214" w:rsidRPr="00E14FC7" w:rsidRDefault="004C4214" w:rsidP="004C4214">
            <w:pPr>
              <w:tabs>
                <w:tab w:val="left" w:pos="2738"/>
              </w:tabs>
              <w:rPr>
                <w:b/>
                <w:color w:val="000000"/>
                <w:sz w:val="20"/>
                <w:szCs w:val="20"/>
              </w:rPr>
            </w:pPr>
            <w:r w:rsidRPr="00E14FC7">
              <w:rPr>
                <w:b/>
                <w:color w:val="000000"/>
                <w:sz w:val="20"/>
                <w:szCs w:val="20"/>
              </w:rPr>
              <w:t>характерных точек границ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4214" w:rsidRPr="00E14FC7" w:rsidRDefault="004C4214" w:rsidP="004C4214">
            <w:pPr>
              <w:rPr>
                <w:b/>
                <w:sz w:val="20"/>
                <w:szCs w:val="20"/>
              </w:rPr>
            </w:pPr>
          </w:p>
          <w:p w:rsidR="004C4214" w:rsidRPr="00E14FC7" w:rsidRDefault="004C4214" w:rsidP="004C421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X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C4214" w:rsidRDefault="004C4214" w:rsidP="004C4214">
            <w:pPr>
              <w:rPr>
                <w:b/>
                <w:sz w:val="20"/>
                <w:szCs w:val="20"/>
                <w:lang w:val="en-US"/>
              </w:rPr>
            </w:pPr>
          </w:p>
          <w:p w:rsidR="004C4214" w:rsidRPr="00E14FC7" w:rsidRDefault="004C4214" w:rsidP="004C4214">
            <w:pPr>
              <w:tabs>
                <w:tab w:val="left" w:pos="2738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E14FC7">
              <w:rPr>
                <w:b/>
                <w:sz w:val="20"/>
                <w:szCs w:val="20"/>
                <w:lang w:val="en-US"/>
              </w:rPr>
              <w:t>Y</w:t>
            </w:r>
          </w:p>
        </w:tc>
      </w:tr>
      <w:tr w:rsidR="004C4214" w:rsidTr="004C4214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center"/>
              <w:rPr>
                <w:b/>
              </w:rPr>
            </w:pPr>
            <w:r>
              <w:t>н</w:t>
            </w:r>
            <w:proofErr w:type="gramStart"/>
            <w:r>
              <w:t>1</w:t>
            </w:r>
            <w:proofErr w:type="gram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right"/>
              <w:rPr>
                <w:b/>
              </w:rPr>
            </w:pPr>
            <w:r>
              <w:t>578972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right"/>
              <w:rPr>
                <w:b/>
              </w:rPr>
            </w:pPr>
            <w:r>
              <w:t>1296083</w:t>
            </w:r>
          </w:p>
        </w:tc>
      </w:tr>
      <w:tr w:rsidR="004C4214" w:rsidTr="004C4214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right"/>
              <w:rPr>
                <w:b/>
              </w:rPr>
            </w:pPr>
            <w:r>
              <w:t>578964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right"/>
              <w:rPr>
                <w:b/>
              </w:rPr>
            </w:pPr>
            <w:r>
              <w:t>1296151</w:t>
            </w:r>
          </w:p>
        </w:tc>
      </w:tr>
      <w:tr w:rsidR="004C4214" w:rsidTr="004C4214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right"/>
              <w:rPr>
                <w:b/>
              </w:rPr>
            </w:pPr>
            <w:r>
              <w:t>578882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right"/>
              <w:rPr>
                <w:b/>
              </w:rPr>
            </w:pPr>
            <w:r>
              <w:t>1296136</w:t>
            </w:r>
          </w:p>
        </w:tc>
      </w:tr>
      <w:tr w:rsidR="004C4214" w:rsidTr="004C4214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right"/>
              <w:rPr>
                <w:b/>
              </w:rPr>
            </w:pPr>
            <w:r>
              <w:t>578880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C4214" w:rsidRPr="006057B5" w:rsidRDefault="004C4214" w:rsidP="004C4214">
            <w:pPr>
              <w:pStyle w:val="a9"/>
              <w:jc w:val="right"/>
              <w:rPr>
                <w:b/>
              </w:rPr>
            </w:pPr>
            <w:r>
              <w:t>1296069</w:t>
            </w:r>
          </w:p>
        </w:tc>
      </w:tr>
      <w:tr w:rsidR="004C4214" w:rsidTr="004C4214">
        <w:tblPrEx>
          <w:tblCellMar>
            <w:top w:w="0" w:type="dxa"/>
            <w:bottom w:w="0" w:type="dxa"/>
          </w:tblCellMar>
        </w:tblPrEx>
        <w:trPr>
          <w:trHeight w:val="6868"/>
        </w:trPr>
        <w:tc>
          <w:tcPr>
            <w:tcW w:w="9900" w:type="dxa"/>
            <w:gridSpan w:val="3"/>
            <w:tcBorders>
              <w:top w:val="double" w:sz="4" w:space="0" w:color="auto"/>
            </w:tcBorders>
          </w:tcPr>
          <w:p w:rsidR="004C4214" w:rsidRPr="002D6B92" w:rsidRDefault="004C4214" w:rsidP="004C4214">
            <w:pPr>
              <w:tabs>
                <w:tab w:val="left" w:pos="2738"/>
              </w:tabs>
              <w:rPr>
                <w:b/>
                <w:color w:val="000000"/>
                <w:sz w:val="22"/>
                <w:szCs w:val="22"/>
              </w:rPr>
            </w:pPr>
          </w:p>
          <w:p w:rsidR="004C4214" w:rsidRPr="002D6B92" w:rsidRDefault="004C4214" w:rsidP="004C4214">
            <w:pPr>
              <w:tabs>
                <w:tab w:val="left" w:pos="2738"/>
              </w:tabs>
              <w:ind w:left="792"/>
              <w:rPr>
                <w:b/>
                <w:color w:val="000000"/>
                <w:sz w:val="22"/>
                <w:szCs w:val="22"/>
              </w:rPr>
            </w:pPr>
            <w:r>
              <w:object w:dxaOrig="7770" w:dyaOrig="5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8.5pt;height:293.25pt" o:ole="">
                  <v:imagedata r:id="rId6" o:title=""/>
                </v:shape>
                <o:OLEObject Type="Embed" ProgID="PBrush" ShapeID="_x0000_i1025" DrawAspect="Content" ObjectID="_1510996131" r:id="rId7"/>
              </w:object>
            </w:r>
          </w:p>
          <w:p w:rsidR="004C4214" w:rsidRDefault="004C4214" w:rsidP="004C4214">
            <w:pPr>
              <w:tabs>
                <w:tab w:val="left" w:pos="2738"/>
              </w:tabs>
              <w:rPr>
                <w:b/>
                <w:color w:val="000000"/>
                <w:sz w:val="22"/>
                <w:szCs w:val="22"/>
                <w:lang w:val="en-US"/>
              </w:rPr>
            </w:pPr>
          </w:p>
          <w:p w:rsidR="004C4214" w:rsidRDefault="004C4214" w:rsidP="004C4214">
            <w:pPr>
              <w:tabs>
                <w:tab w:val="left" w:pos="2738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Масштаб 1: 4500</w:t>
            </w:r>
          </w:p>
          <w:p w:rsidR="004C4214" w:rsidRPr="00CA03E6" w:rsidRDefault="004C4214" w:rsidP="004C4214">
            <w:pPr>
              <w:tabs>
                <w:tab w:val="left" w:pos="2738"/>
              </w:tabs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Условные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обозночения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:    </w:t>
            </w:r>
            <w:r>
              <w:rPr>
                <w:b/>
                <w:noProof/>
                <w:sz w:val="20"/>
              </w:rPr>
              <w:drawing>
                <wp:inline distT="0" distB="0" distL="0" distR="0">
                  <wp:extent cx="560070" cy="57785"/>
                  <wp:effectExtent l="19050" t="0" r="0" b="0"/>
                  <wp:docPr id="3" name="Рисунок 2" descr="Сплошная красная линия 1,75 пунк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плошная красная линия 1,75 пунк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7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1D1089">
              <w:rPr>
                <w:color w:val="000000"/>
                <w:sz w:val="22"/>
                <w:szCs w:val="22"/>
              </w:rPr>
              <w:t xml:space="preserve">- </w:t>
            </w:r>
            <w:r w:rsidRPr="001D1089">
              <w:rPr>
                <w:color w:val="000000"/>
                <w:sz w:val="18"/>
                <w:szCs w:val="18"/>
              </w:rPr>
              <w:t xml:space="preserve">граница земельного </w:t>
            </w:r>
            <w:proofErr w:type="gramStart"/>
            <w:r w:rsidRPr="001D1089">
              <w:rPr>
                <w:color w:val="000000"/>
                <w:sz w:val="18"/>
                <w:szCs w:val="18"/>
              </w:rPr>
              <w:t>участка</w:t>
            </w:r>
            <w:proofErr w:type="gramEnd"/>
            <w:r w:rsidRPr="001D1089">
              <w:rPr>
                <w:color w:val="000000"/>
                <w:sz w:val="18"/>
                <w:szCs w:val="18"/>
              </w:rPr>
              <w:t xml:space="preserve"> установленная при  проведении кадастровых </w:t>
            </w:r>
            <w:r>
              <w:rPr>
                <w:color w:val="000000"/>
                <w:sz w:val="18"/>
                <w:szCs w:val="18"/>
              </w:rPr>
              <w:t xml:space="preserve">   </w:t>
            </w:r>
            <w:r w:rsidRPr="001D1089">
              <w:rPr>
                <w:color w:val="000000"/>
                <w:sz w:val="18"/>
                <w:szCs w:val="18"/>
              </w:rPr>
              <w:t>работ</w:t>
            </w:r>
          </w:p>
        </w:tc>
      </w:tr>
    </w:tbl>
    <w:p w:rsidR="004C4214" w:rsidRDefault="004C4214" w:rsidP="004C4214">
      <w:pPr>
        <w:jc w:val="center"/>
        <w:rPr>
          <w:b/>
        </w:rPr>
      </w:pPr>
    </w:p>
    <w:p w:rsidR="004C4214" w:rsidRDefault="004C4214"/>
    <w:p w:rsidR="004C4214" w:rsidRDefault="004C4214"/>
    <w:p w:rsidR="004C4214" w:rsidRDefault="004C4214"/>
    <w:p w:rsidR="004C4214" w:rsidRDefault="004C4214"/>
    <w:p w:rsidR="004C4214" w:rsidRDefault="004C4214"/>
    <w:sectPr w:rsidR="004C4214" w:rsidSect="00155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11F36"/>
    <w:rsid w:val="00155DB6"/>
    <w:rsid w:val="004C4214"/>
    <w:rsid w:val="005A6338"/>
    <w:rsid w:val="006377F9"/>
    <w:rsid w:val="00E11F36"/>
    <w:rsid w:val="00FF5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11F36"/>
    <w:pPr>
      <w:keepNext/>
      <w:jc w:val="center"/>
      <w:outlineLvl w:val="1"/>
    </w:pPr>
    <w:rPr>
      <w:rFonts w:ascii="Arial New Bash" w:hAnsi="Arial New Bash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11F36"/>
    <w:rPr>
      <w:rFonts w:ascii="Arial New Bash" w:eastAsia="Times New Roman" w:hAnsi="Arial New Bash" w:cs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unhideWhenUsed/>
    <w:qFormat/>
    <w:rsid w:val="00E11F36"/>
    <w:pPr>
      <w:spacing w:before="240"/>
      <w:jc w:val="center"/>
    </w:pPr>
    <w:rPr>
      <w:rFonts w:ascii="Arial New Bash" w:hAnsi="Arial New Bash"/>
      <w:b/>
      <w:bCs/>
      <w:spacing w:val="112"/>
      <w:sz w:val="32"/>
    </w:rPr>
  </w:style>
  <w:style w:type="paragraph" w:styleId="a4">
    <w:name w:val="Body Text Indent"/>
    <w:basedOn w:val="a"/>
    <w:link w:val="a5"/>
    <w:semiHidden/>
    <w:unhideWhenUsed/>
    <w:rsid w:val="00E11F36"/>
    <w:pPr>
      <w:ind w:left="708"/>
    </w:pPr>
  </w:style>
  <w:style w:type="character" w:customStyle="1" w:styleId="a5">
    <w:name w:val="Основной текст с отступом Знак"/>
    <w:basedOn w:val="a0"/>
    <w:link w:val="a4"/>
    <w:semiHidden/>
    <w:rsid w:val="00E11F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nhideWhenUsed/>
    <w:rsid w:val="00E11F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E11F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E11F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Текст таблицы"/>
    <w:basedOn w:val="a"/>
    <w:rsid w:val="004C4214"/>
    <w:rPr>
      <w:snapToGrid w:val="0"/>
      <w:sz w:val="22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4C421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42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8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4</cp:revision>
  <dcterms:created xsi:type="dcterms:W3CDTF">2015-12-04T11:29:00Z</dcterms:created>
  <dcterms:modified xsi:type="dcterms:W3CDTF">2015-12-07T06:22:00Z</dcterms:modified>
</cp:coreProperties>
</file>