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КАРАР                                                                      ПОСТАНОВЛЕНИЕ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27 февраль 2015й.                      № </w:t>
      </w:r>
      <w:r w:rsidR="00664A04">
        <w:rPr>
          <w:rFonts w:ascii="Times New Roman" w:hAnsi="Times New Roman"/>
          <w:b/>
          <w:sz w:val="28"/>
          <w:szCs w:val="28"/>
        </w:rPr>
        <w:t>09</w:t>
      </w:r>
      <w:r>
        <w:rPr>
          <w:rFonts w:ascii="Times New Roman" w:hAnsi="Times New Roman"/>
          <w:b/>
          <w:sz w:val="28"/>
          <w:szCs w:val="28"/>
        </w:rPr>
        <w:t xml:space="preserve">                         27 февраля 2015 г.</w:t>
      </w:r>
    </w:p>
    <w:p w:rsidR="004F257C" w:rsidRDefault="004F257C" w:rsidP="004F2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be-BY"/>
        </w:rPr>
      </w:pPr>
    </w:p>
    <w:p w:rsidR="004F257C" w:rsidRDefault="00664A04" w:rsidP="00664A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отводе земельного участка ОАО АНК «</w:t>
      </w:r>
      <w:proofErr w:type="spellStart"/>
      <w:r>
        <w:rPr>
          <w:rFonts w:ascii="Times New Roman" w:hAnsi="Times New Roman"/>
          <w:b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b/>
          <w:sz w:val="28"/>
          <w:szCs w:val="28"/>
        </w:rPr>
        <w:t>» на период проведения  земляных работ для реконструкции нефтепровода сборного УНП «</w:t>
      </w:r>
      <w:proofErr w:type="spellStart"/>
      <w:r>
        <w:rPr>
          <w:rFonts w:ascii="Times New Roman" w:hAnsi="Times New Roman"/>
          <w:b/>
          <w:sz w:val="28"/>
          <w:szCs w:val="28"/>
        </w:rPr>
        <w:t>Раевка</w:t>
      </w:r>
      <w:proofErr w:type="spellEnd"/>
      <w:r>
        <w:rPr>
          <w:rFonts w:ascii="Times New Roman" w:hAnsi="Times New Roman"/>
          <w:b/>
          <w:sz w:val="28"/>
          <w:szCs w:val="28"/>
        </w:rPr>
        <w:t>»- ППН «</w:t>
      </w:r>
      <w:proofErr w:type="spellStart"/>
      <w:r>
        <w:rPr>
          <w:rFonts w:ascii="Times New Roman" w:hAnsi="Times New Roman"/>
          <w:b/>
          <w:sz w:val="28"/>
          <w:szCs w:val="28"/>
        </w:rPr>
        <w:t>Чегодаево</w:t>
      </w:r>
      <w:proofErr w:type="spellEnd"/>
      <w:r>
        <w:rPr>
          <w:rFonts w:ascii="Times New Roman" w:hAnsi="Times New Roman"/>
          <w:b/>
          <w:sz w:val="28"/>
          <w:szCs w:val="28"/>
        </w:rPr>
        <w:t>» ПК 3+00-ПК 31+00,(</w:t>
      </w:r>
      <w:proofErr w:type="spellStart"/>
      <w:r>
        <w:rPr>
          <w:rFonts w:ascii="Times New Roman" w:hAnsi="Times New Roman"/>
          <w:b/>
          <w:sz w:val="28"/>
          <w:szCs w:val="28"/>
        </w:rPr>
        <w:t>инв.№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853928) Раевского нефтяного месторождения</w:t>
      </w:r>
    </w:p>
    <w:p w:rsidR="004F257C" w:rsidRDefault="004F257C" w:rsidP="00664A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целях обеспечения экологической безопасности, руководствуясь п.2 ст.8 Закона РБ «О местном самоуправлении в РБ», ПОСТАНОВЛЯЮ: 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 .Отвести ОАО АНК «</w:t>
      </w:r>
      <w:proofErr w:type="spellStart"/>
      <w:r>
        <w:rPr>
          <w:rFonts w:ascii="Times New Roman" w:hAnsi="Times New Roman"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sz w:val="28"/>
          <w:szCs w:val="28"/>
        </w:rPr>
        <w:t xml:space="preserve">» земельный участок площадью 3,22 га пашни из земель ИП  главы КФХ  </w:t>
      </w:r>
      <w:proofErr w:type="spellStart"/>
      <w:r>
        <w:rPr>
          <w:rFonts w:ascii="Times New Roman" w:hAnsi="Times New Roman"/>
          <w:sz w:val="28"/>
          <w:szCs w:val="28"/>
        </w:rPr>
        <w:t>Гаитов</w:t>
      </w:r>
      <w:proofErr w:type="spellEnd"/>
      <w:r>
        <w:rPr>
          <w:rFonts w:ascii="Times New Roman" w:hAnsi="Times New Roman"/>
          <w:sz w:val="28"/>
          <w:szCs w:val="28"/>
        </w:rPr>
        <w:t xml:space="preserve"> З.М. муниципального  района </w:t>
      </w:r>
      <w:proofErr w:type="spellStart"/>
      <w:r>
        <w:rPr>
          <w:rFonts w:ascii="Times New Roman" w:hAnsi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РБ на период реконструкции нефтепровода сборного УНП «</w:t>
      </w:r>
      <w:proofErr w:type="spellStart"/>
      <w:r>
        <w:rPr>
          <w:rFonts w:ascii="Times New Roman" w:hAnsi="Times New Roman"/>
          <w:sz w:val="28"/>
          <w:szCs w:val="28"/>
        </w:rPr>
        <w:t>Раевка</w:t>
      </w:r>
      <w:proofErr w:type="spellEnd"/>
      <w:r>
        <w:rPr>
          <w:rFonts w:ascii="Times New Roman" w:hAnsi="Times New Roman"/>
          <w:sz w:val="28"/>
          <w:szCs w:val="28"/>
        </w:rPr>
        <w:t>»-</w:t>
      </w:r>
      <w:r w:rsidRPr="00664A04">
        <w:rPr>
          <w:rFonts w:ascii="Times New Roman" w:hAnsi="Times New Roman"/>
          <w:b/>
          <w:sz w:val="28"/>
          <w:szCs w:val="28"/>
        </w:rPr>
        <w:t xml:space="preserve"> </w:t>
      </w:r>
      <w:r w:rsidRPr="00664A04">
        <w:rPr>
          <w:rFonts w:ascii="Times New Roman" w:hAnsi="Times New Roman"/>
          <w:sz w:val="28"/>
          <w:szCs w:val="28"/>
        </w:rPr>
        <w:t>ППН «</w:t>
      </w:r>
      <w:proofErr w:type="spellStart"/>
      <w:r w:rsidRPr="00664A04">
        <w:rPr>
          <w:rFonts w:ascii="Times New Roman" w:hAnsi="Times New Roman"/>
          <w:sz w:val="28"/>
          <w:szCs w:val="28"/>
        </w:rPr>
        <w:t>Чегодаево</w:t>
      </w:r>
      <w:proofErr w:type="spellEnd"/>
      <w:r w:rsidRPr="00664A04">
        <w:rPr>
          <w:rFonts w:ascii="Times New Roman" w:hAnsi="Times New Roman"/>
          <w:sz w:val="28"/>
          <w:szCs w:val="28"/>
        </w:rPr>
        <w:t>» ПК 3+00-ПК 31+00,(</w:t>
      </w:r>
      <w:proofErr w:type="spellStart"/>
      <w:r w:rsidRPr="00664A04">
        <w:rPr>
          <w:rFonts w:ascii="Times New Roman" w:hAnsi="Times New Roman"/>
          <w:sz w:val="28"/>
          <w:szCs w:val="28"/>
        </w:rPr>
        <w:t>инв.№</w:t>
      </w:r>
      <w:proofErr w:type="spellEnd"/>
      <w:r w:rsidRPr="00664A04">
        <w:rPr>
          <w:rFonts w:ascii="Times New Roman" w:hAnsi="Times New Roman"/>
          <w:sz w:val="28"/>
          <w:szCs w:val="28"/>
        </w:rPr>
        <w:t xml:space="preserve"> 853928) Раевского нефтяного месторождения.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2.Возместить землепользователю убытки сельскохозяйственного производства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оценочного акта.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3.При производстве земляных работ сохранить верхний плодородный слой почвы. 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Д.У.Шакуров</w:t>
      </w: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4F257C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C0D9F"/>
    <w:multiLevelType w:val="hybridMultilevel"/>
    <w:tmpl w:val="CE04EF88"/>
    <w:lvl w:ilvl="0" w:tplc="44CCD1F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57C"/>
    <w:rsid w:val="00256462"/>
    <w:rsid w:val="00380E93"/>
    <w:rsid w:val="004F257C"/>
    <w:rsid w:val="00664A04"/>
    <w:rsid w:val="00707903"/>
    <w:rsid w:val="0085032A"/>
    <w:rsid w:val="00C8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5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qFormat/>
    <w:rsid w:val="004F25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dcterms:created xsi:type="dcterms:W3CDTF">2015-03-02T09:54:00Z</dcterms:created>
  <dcterms:modified xsi:type="dcterms:W3CDTF">2015-03-10T08:58:00Z</dcterms:modified>
</cp:coreProperties>
</file>