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Ind w:w="-252" w:type="dxa"/>
        <w:tblBorders>
          <w:bottom w:val="double" w:sz="18" w:space="0" w:color="auto"/>
          <w:insideH w:val="single" w:sz="18" w:space="0" w:color="FFFFFF"/>
          <w:insideV w:val="single" w:sz="18" w:space="0" w:color="FFFFFF"/>
        </w:tblBorders>
        <w:tblLayout w:type="fixed"/>
        <w:tblLook w:val="00A0"/>
      </w:tblPr>
      <w:tblGrid>
        <w:gridCol w:w="4302"/>
        <w:gridCol w:w="1760"/>
        <w:gridCol w:w="4394"/>
      </w:tblGrid>
      <w:tr w:rsidR="00C11ABD" w:rsidRPr="00282D98" w:rsidTr="003D09BF">
        <w:tc>
          <w:tcPr>
            <w:tcW w:w="4302" w:type="dxa"/>
            <w:shd w:val="clear" w:color="auto" w:fill="FFFFFF"/>
          </w:tcPr>
          <w:p w:rsidR="00C11ABD" w:rsidRPr="00282D98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БАШҠОРТОСТАН РЕСПУБЛИКАҺ</w:t>
            </w:r>
            <w:proofErr w:type="gramStart"/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Ы</w:t>
            </w:r>
            <w:proofErr w:type="gramEnd"/>
          </w:p>
          <w:p w:rsidR="00C11ABD" w:rsidRPr="00282D98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               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ӘЛШӘЙ РАЙОНЫ</w:t>
            </w:r>
          </w:p>
          <w:p w:rsidR="00C11ABD" w:rsidRPr="00282D98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  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МУНИЦИПАЛЬ РАЙОНЫНЫҢ</w:t>
            </w:r>
          </w:p>
          <w:p w:rsidR="00C11ABD" w:rsidRPr="00282D98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>
              <w:rPr>
                <w:rStyle w:val="a8"/>
                <w:rFonts w:ascii="BelZAGZ" w:eastAsiaTheme="majorEastAsia" w:hAnsi="BelZAGZ"/>
                <w:bCs w:val="0"/>
                <w:sz w:val="20"/>
              </w:rPr>
              <w:t xml:space="preserve">      </w:t>
            </w:r>
            <w:r w:rsidRPr="003D4B3B">
              <w:rPr>
                <w:rStyle w:val="a8"/>
                <w:rFonts w:ascii="BelZAGZ" w:eastAsiaTheme="majorEastAsia" w:hAnsi="BelZAGZ"/>
                <w:bCs w:val="0"/>
                <w:sz w:val="20"/>
              </w:rPr>
              <w:t>#</w:t>
            </w: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АРМЫШ 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АУЫЛ СОВЕТЫ</w:t>
            </w:r>
          </w:p>
          <w:p w:rsidR="00C11ABD" w:rsidRPr="00282D98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            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АУЫЛ БИЛӘМӘҺЕ</w:t>
            </w:r>
          </w:p>
          <w:p w:rsidR="00C11ABD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</w:pP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                 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ХАКИМИӘТЕ</w:t>
            </w:r>
          </w:p>
          <w:p w:rsidR="00C11ABD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</w:rPr>
            </w:pPr>
          </w:p>
          <w:p w:rsidR="00C11ABD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    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(БАШҠОРТОСТАН  РЕСПУБЛИКАҺ</w:t>
            </w:r>
            <w:proofErr w:type="gramStart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Ы</w:t>
            </w:r>
            <w:proofErr w:type="gramEnd"/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                     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                  </w:t>
            </w:r>
          </w:p>
          <w:p w:rsidR="00C11ABD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           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ӘЛШӘЙ  РАЙОНЫ  </w:t>
            </w:r>
            <w:r w:rsidRPr="003D4B3B">
              <w:rPr>
                <w:rStyle w:val="a8"/>
                <w:rFonts w:ascii="BelZAGZ" w:eastAsiaTheme="majorEastAsia" w:hAnsi="BelZAGZ"/>
                <w:b w:val="0"/>
                <w:bCs w:val="0"/>
                <w:sz w:val="18"/>
                <w:szCs w:val="18"/>
              </w:rPr>
              <w:t>#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АРМЫШ   </w:t>
            </w:r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                                      </w:t>
            </w:r>
          </w:p>
          <w:p w:rsidR="00C11ABD" w:rsidRPr="003D4B3B" w:rsidRDefault="00C11ABD" w:rsidP="003D09BF">
            <w:pPr>
              <w:pStyle w:val="12"/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</w:pPr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           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АУЫЛ  СОВЕТЫ</w:t>
            </w: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</w:t>
            </w:r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</w:rPr>
              <w:t>ХАКИМИӘТЕ</w:t>
            </w:r>
            <w:proofErr w:type="gramStart"/>
            <w:r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)</w:t>
            </w:r>
            <w:proofErr w:type="gramEnd"/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  Үҙә</w:t>
            </w:r>
            <w:proofErr w:type="gramStart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к урам</w:t>
            </w:r>
            <w:proofErr w:type="gramEnd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, </w:t>
            </w:r>
            <w:r w:rsidRPr="003D4B3B">
              <w:rPr>
                <w:rStyle w:val="a8"/>
                <w:rFonts w:ascii="Calibri" w:eastAsiaTheme="majorEastAsia" w:hAnsi="Calibri"/>
                <w:b w:val="0"/>
                <w:bCs w:val="0"/>
                <w:sz w:val="18"/>
                <w:szCs w:val="18"/>
              </w:rPr>
              <w:t>18/1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, </w:t>
            </w:r>
            <w:r w:rsidRPr="003D4B3B">
              <w:rPr>
                <w:rStyle w:val="a8"/>
                <w:rFonts w:ascii="BelZAGZ" w:eastAsiaTheme="majorEastAsia" w:hAnsi="BelZAGZ"/>
                <w:b w:val="0"/>
                <w:bCs w:val="0"/>
                <w:sz w:val="18"/>
                <w:szCs w:val="18"/>
              </w:rPr>
              <w:t>#</w:t>
            </w:r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</w:rPr>
              <w:t xml:space="preserve">армыш 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 ауылы, Әлшәй районы,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proofErr w:type="gramStart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Баш</w:t>
            </w:r>
            <w:proofErr w:type="gramEnd"/>
            <w:r w:rsidRPr="003D4B3B">
              <w:rPr>
                <w:rStyle w:val="a8"/>
                <w:rFonts w:ascii="a_Timer(15%) Bashkir" w:eastAsia="MS Mincho" w:hAnsi="a_Timer(15%) Bashkir"/>
                <w:b w:val="0"/>
                <w:bCs w:val="0"/>
                <w:sz w:val="18"/>
                <w:szCs w:val="18"/>
              </w:rPr>
              <w:t>ҡ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ортостан  Республикаһы, 452115.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телефон/факс (34754) 3-71-43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e-mail: </w:t>
            </w:r>
            <w:proofErr w:type="spellStart"/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  <w:lang w:val="en-US"/>
              </w:rPr>
              <w:t>karmysh</w:t>
            </w:r>
            <w:proofErr w:type="spellEnd"/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</w:rPr>
              <w:t>-</w:t>
            </w:r>
            <w:proofErr w:type="spellStart"/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  <w:lang w:val="en-US"/>
              </w:rPr>
              <w:t>sovet</w:t>
            </w:r>
            <w:proofErr w:type="spellEnd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@yandex.ru</w:t>
            </w:r>
          </w:p>
          <w:p w:rsidR="00C11ABD" w:rsidRPr="008C1C3B" w:rsidRDefault="00C11ABD" w:rsidP="003D09BF">
            <w:pPr>
              <w:pStyle w:val="12"/>
              <w:jc w:val="center"/>
              <w:rPr>
                <w:rStyle w:val="a8"/>
                <w:rFonts w:ascii="Calibri" w:eastAsiaTheme="majorEastAsia" w:hAnsi="Calibri"/>
                <w:b w:val="0"/>
                <w:bCs w:val="0"/>
                <w:lang w:val="en-US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http://karmselsovet.ru</w:t>
            </w:r>
          </w:p>
        </w:tc>
        <w:tc>
          <w:tcPr>
            <w:tcW w:w="1760" w:type="dxa"/>
            <w:shd w:val="clear" w:color="auto" w:fill="FFFFFF"/>
          </w:tcPr>
          <w:p w:rsidR="00C11ABD" w:rsidRPr="00282D98" w:rsidRDefault="00C11ABD" w:rsidP="003D09BF">
            <w:pPr>
              <w:pStyle w:val="af6"/>
              <w:jc w:val="right"/>
              <w:rPr>
                <w:rStyle w:val="a8"/>
                <w:b w:val="0"/>
                <w:bCs w:val="0"/>
              </w:rPr>
            </w:pPr>
            <w:r>
              <w:rPr>
                <w:b/>
                <w:bCs/>
                <w:noProof/>
                <w:lang w:val="ru-RU" w:eastAsia="ru-RU" w:bidi="ar-SA"/>
              </w:rPr>
              <w:drawing>
                <wp:inline distT="0" distB="0" distL="0" distR="0">
                  <wp:extent cx="880745" cy="94805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FFFFFF"/>
          </w:tcPr>
          <w:p w:rsidR="00C11ABD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</w:pP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РЕСПУБЛИК</w:t>
            </w: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А 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БАШКОРТОСТАН</w:t>
            </w:r>
          </w:p>
          <w:p w:rsidR="00C11ABD" w:rsidRPr="00282D98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АДМИНИСТРАЦИЯ</w:t>
            </w:r>
          </w:p>
          <w:p w:rsidR="00C11ABD" w:rsidRPr="00282D98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СЕЛЬСКОГО ПОСЕЛЕНИЯ</w:t>
            </w:r>
          </w:p>
          <w:p w:rsidR="00C11ABD" w:rsidRPr="00282D98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КАРМЫШЕВСКИЙ</w:t>
            </w: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 xml:space="preserve"> СЕЛЬСОВЕТ</w:t>
            </w:r>
          </w:p>
          <w:p w:rsidR="00C11ABD" w:rsidRPr="00282D98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МУНИЦИПАЛЬНОГО РАЙОНА</w:t>
            </w:r>
          </w:p>
          <w:p w:rsidR="00C11ABD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  <w:r w:rsidRPr="00282D98">
              <w:rPr>
                <w:rStyle w:val="a8"/>
                <w:rFonts w:ascii="a_Timer(15%) Bashkir" w:eastAsiaTheme="majorEastAsia" w:hAnsi="a_Timer(15%) Bashkir"/>
                <w:bCs w:val="0"/>
                <w:sz w:val="20"/>
              </w:rPr>
              <w:t>АЛЬШЕЕВСКИЙ РАЙОН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20"/>
              </w:rPr>
            </w:pP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(КАРМЫШЕВСКИЙ  СЕЛЬСОВЕТ АЛЬШЕЕВСКОГО  РАЙОНА  РЕСПУБЛИКИ  БАШКОРТОСТАН)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ул. Центральная, 18/1,  </w:t>
            </w:r>
            <w:proofErr w:type="gramStart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c</w:t>
            </w:r>
            <w:proofErr w:type="gramEnd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ело </w:t>
            </w:r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</w:rPr>
              <w:t>Кармышево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,                       Альшеевский район,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Республика Башкортостан, 452115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Calibri" w:eastAsiaTheme="majorEastAsia" w:hAnsi="Calibri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телефон/факс (34754) 3-</w:t>
            </w:r>
            <w:r w:rsidRPr="003D4B3B">
              <w:rPr>
                <w:rStyle w:val="a8"/>
                <w:rFonts w:ascii="Calibri" w:eastAsiaTheme="majorEastAsia" w:hAnsi="Calibri"/>
                <w:b w:val="0"/>
                <w:bCs w:val="0"/>
                <w:sz w:val="18"/>
                <w:szCs w:val="18"/>
              </w:rPr>
              <w:t>71-43</w:t>
            </w:r>
          </w:p>
          <w:p w:rsidR="00C11ABD" w:rsidRPr="003D4B3B" w:rsidRDefault="00C11ABD" w:rsidP="003D09BF">
            <w:pPr>
              <w:pStyle w:val="12"/>
              <w:jc w:val="center"/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  <w:lang w:val="en-US"/>
              </w:rPr>
              <w:t>e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-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  <w:lang w:val="en-US"/>
              </w:rPr>
              <w:t>mail</w:t>
            </w: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 xml:space="preserve">: </w:t>
            </w:r>
            <w:proofErr w:type="spellStart"/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  <w:lang w:val="en-US"/>
              </w:rPr>
              <w:t>karmysh</w:t>
            </w:r>
            <w:proofErr w:type="spellEnd"/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</w:rPr>
              <w:t>-</w:t>
            </w:r>
            <w:proofErr w:type="spellStart"/>
            <w:r w:rsidRPr="003D4B3B">
              <w:rPr>
                <w:rStyle w:val="a8"/>
                <w:rFonts w:eastAsiaTheme="majorEastAsia"/>
                <w:b w:val="0"/>
                <w:bCs w:val="0"/>
                <w:sz w:val="18"/>
                <w:szCs w:val="18"/>
                <w:lang w:val="en-US"/>
              </w:rPr>
              <w:t>sovet</w:t>
            </w:r>
            <w:proofErr w:type="spellEnd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@</w:t>
            </w:r>
            <w:proofErr w:type="spellStart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  <w:lang w:val="en-US"/>
              </w:rPr>
              <w:t>yandex</w:t>
            </w:r>
            <w:proofErr w:type="spellEnd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.</w:t>
            </w:r>
            <w:proofErr w:type="spellStart"/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  <w:lang w:val="en-US"/>
              </w:rPr>
              <w:t>ru</w:t>
            </w:r>
            <w:proofErr w:type="spellEnd"/>
          </w:p>
          <w:p w:rsidR="00C11ABD" w:rsidRPr="00282D98" w:rsidRDefault="00C11ABD" w:rsidP="003D09BF">
            <w:pPr>
              <w:pStyle w:val="12"/>
              <w:jc w:val="center"/>
              <w:rPr>
                <w:rStyle w:val="a8"/>
                <w:rFonts w:eastAsiaTheme="majorEastAsia"/>
                <w:b w:val="0"/>
                <w:bCs w:val="0"/>
              </w:rPr>
            </w:pPr>
            <w:r w:rsidRPr="003D4B3B">
              <w:rPr>
                <w:rStyle w:val="a8"/>
                <w:rFonts w:ascii="a_Timer(15%) Bashkir" w:eastAsiaTheme="majorEastAsia" w:hAnsi="a_Timer(15%) Bashkir"/>
                <w:b w:val="0"/>
                <w:bCs w:val="0"/>
                <w:sz w:val="18"/>
                <w:szCs w:val="18"/>
              </w:rPr>
              <w:t>http://karmselsovet.ru</w:t>
            </w:r>
          </w:p>
        </w:tc>
      </w:tr>
      <w:tr w:rsidR="00C11ABD" w:rsidRPr="00282D98" w:rsidTr="003D09BF">
        <w:tc>
          <w:tcPr>
            <w:tcW w:w="10456" w:type="dxa"/>
            <w:gridSpan w:val="3"/>
            <w:tcBorders>
              <w:bottom w:val="double" w:sz="18" w:space="0" w:color="auto"/>
            </w:tcBorders>
            <w:shd w:val="clear" w:color="auto" w:fill="FFFFFF"/>
          </w:tcPr>
          <w:p w:rsidR="00C11ABD" w:rsidRPr="003D4B3B" w:rsidRDefault="00C11ABD" w:rsidP="003D09BF">
            <w:pPr>
              <w:rPr>
                <w:rStyle w:val="a8"/>
                <w:rFonts w:eastAsiaTheme="majorEastAsia"/>
                <w:sz w:val="12"/>
              </w:rPr>
            </w:pPr>
          </w:p>
          <w:p w:rsidR="00C11ABD" w:rsidRPr="00DD0D5E" w:rsidRDefault="00C11ABD" w:rsidP="003D09BF">
            <w:pPr>
              <w:ind w:left="-122"/>
              <w:rPr>
                <w:rStyle w:val="a8"/>
                <w:rFonts w:eastAsiaTheme="majorEastAsia"/>
              </w:rPr>
            </w:pPr>
            <w:r w:rsidRPr="003D4B3B">
              <w:rPr>
                <w:rStyle w:val="a8"/>
                <w:rFonts w:eastAsiaTheme="majorEastAsia"/>
              </w:rPr>
              <w:t xml:space="preserve">ОКПО  </w:t>
            </w:r>
            <w:r w:rsidRPr="003D4B3B">
              <w:t>04284744</w:t>
            </w:r>
            <w:r w:rsidRPr="003D4B3B">
              <w:rPr>
                <w:rStyle w:val="a8"/>
                <w:rFonts w:eastAsiaTheme="majorEastAsia"/>
              </w:rPr>
              <w:t xml:space="preserve">  </w:t>
            </w:r>
            <w:r>
              <w:rPr>
                <w:rStyle w:val="a8"/>
                <w:rFonts w:eastAsiaTheme="majorEastAsia"/>
              </w:rPr>
              <w:t xml:space="preserve">   </w:t>
            </w:r>
            <w:r w:rsidRPr="003D4B3B">
              <w:rPr>
                <w:rStyle w:val="a8"/>
                <w:rFonts w:eastAsiaTheme="majorEastAsia"/>
              </w:rPr>
              <w:t xml:space="preserve">     ОГРН  </w:t>
            </w:r>
            <w:r w:rsidRPr="003D4B3B">
              <w:t>1020201730559</w:t>
            </w:r>
            <w:r w:rsidRPr="003D4B3B">
              <w:rPr>
                <w:rStyle w:val="a8"/>
                <w:rFonts w:eastAsiaTheme="majorEastAsia"/>
              </w:rPr>
              <w:t xml:space="preserve">  </w:t>
            </w:r>
            <w:r>
              <w:rPr>
                <w:rStyle w:val="a8"/>
                <w:rFonts w:eastAsiaTheme="majorEastAsia"/>
              </w:rPr>
              <w:t xml:space="preserve">       </w:t>
            </w:r>
            <w:r w:rsidRPr="003D4B3B">
              <w:rPr>
                <w:rStyle w:val="a8"/>
                <w:rFonts w:eastAsiaTheme="majorEastAsia"/>
              </w:rPr>
              <w:t xml:space="preserve">   ИНН  </w:t>
            </w:r>
            <w:r w:rsidRPr="003D4B3B">
              <w:rPr>
                <w:rStyle w:val="a8"/>
                <w:rFonts w:eastAsiaTheme="majorEastAsia"/>
                <w:b w:val="0"/>
              </w:rPr>
              <w:t xml:space="preserve">0202001159 </w:t>
            </w:r>
            <w:r>
              <w:rPr>
                <w:rStyle w:val="a8"/>
                <w:rFonts w:eastAsiaTheme="majorEastAsia"/>
              </w:rPr>
              <w:t xml:space="preserve">     </w:t>
            </w:r>
            <w:r w:rsidRPr="003D4B3B">
              <w:rPr>
                <w:rStyle w:val="a8"/>
                <w:rFonts w:eastAsiaTheme="majorEastAsia"/>
              </w:rPr>
              <w:t xml:space="preserve"> КПП</w:t>
            </w:r>
            <w:r>
              <w:rPr>
                <w:rStyle w:val="a8"/>
                <w:rFonts w:eastAsiaTheme="majorEastAsia"/>
              </w:rPr>
              <w:t xml:space="preserve"> </w:t>
            </w:r>
            <w:r w:rsidRPr="003D4B3B">
              <w:t>020201001</w:t>
            </w:r>
            <w:r>
              <w:t xml:space="preserve">    </w:t>
            </w:r>
            <w:r w:rsidRPr="003D4B3B">
              <w:rPr>
                <w:b/>
              </w:rPr>
              <w:t xml:space="preserve">ОКТМО  </w:t>
            </w:r>
            <w:r w:rsidRPr="003D4B3B">
              <w:rPr>
                <w:color w:val="000000"/>
              </w:rPr>
              <w:t>80602428</w:t>
            </w:r>
          </w:p>
        </w:tc>
      </w:tr>
    </w:tbl>
    <w:p w:rsidR="00704C93" w:rsidRDefault="00C11ABD" w:rsidP="00704C93">
      <w:pPr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80B2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</w:p>
    <w:p w:rsidR="00025895" w:rsidRDefault="00704C93" w:rsidP="00704C93">
      <w:pPr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25895">
        <w:rPr>
          <w:b/>
          <w:sz w:val="28"/>
          <w:szCs w:val="28"/>
        </w:rPr>
        <w:t>КАРАР</w:t>
      </w:r>
      <w:r w:rsidR="00C11ABD" w:rsidRPr="00406FD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</w:t>
      </w:r>
      <w:r w:rsidR="00C11ABD" w:rsidRPr="00406FD2">
        <w:rPr>
          <w:b/>
          <w:sz w:val="28"/>
          <w:szCs w:val="28"/>
        </w:rPr>
        <w:t xml:space="preserve">               </w:t>
      </w:r>
      <w:r w:rsidR="00025895">
        <w:rPr>
          <w:b/>
          <w:sz w:val="28"/>
          <w:szCs w:val="28"/>
        </w:rPr>
        <w:t>ПОСТАНОВЛЕНИЕ</w:t>
      </w:r>
    </w:p>
    <w:p w:rsidR="00C11ABD" w:rsidRPr="00406FD2" w:rsidRDefault="00C11ABD" w:rsidP="00C11ABD">
      <w:pPr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«15 » июнь  2017й.                 № </w:t>
      </w:r>
      <w:r w:rsidR="00025895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                «15 » июня 2017г.       </w:t>
      </w:r>
    </w:p>
    <w:p w:rsidR="00C11ABD" w:rsidRPr="00406FD2" w:rsidRDefault="00C11ABD" w:rsidP="00C11ABD">
      <w:pPr>
        <w:ind w:left="-142" w:firstLine="142"/>
        <w:jc w:val="center"/>
        <w:rPr>
          <w:b/>
          <w:sz w:val="28"/>
          <w:szCs w:val="28"/>
        </w:rPr>
      </w:pPr>
    </w:p>
    <w:p w:rsidR="00912167" w:rsidRDefault="00912167" w:rsidP="009121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r w:rsidRPr="00C11ABD">
        <w:rPr>
          <w:sz w:val="28"/>
          <w:szCs w:val="28"/>
        </w:rPr>
        <w:t>мобильн</w:t>
      </w:r>
      <w:r>
        <w:rPr>
          <w:sz w:val="28"/>
          <w:szCs w:val="28"/>
        </w:rPr>
        <w:t xml:space="preserve">ой </w:t>
      </w:r>
      <w:r w:rsidRPr="00C11ABD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C11ABD">
        <w:rPr>
          <w:sz w:val="28"/>
          <w:szCs w:val="28"/>
        </w:rPr>
        <w:t xml:space="preserve"> по проведению на территории сельского поселения </w:t>
      </w:r>
      <w:r>
        <w:rPr>
          <w:sz w:val="28"/>
          <w:szCs w:val="28"/>
        </w:rPr>
        <w:t xml:space="preserve">Кармышевский </w:t>
      </w:r>
      <w:r w:rsidRPr="00C11ABD">
        <w:rPr>
          <w:sz w:val="28"/>
          <w:szCs w:val="28"/>
        </w:rPr>
        <w:t xml:space="preserve"> сельсовет сплошной инвентаризации земельных участков, а также объектов капитального строительства, расположен</w:t>
      </w:r>
      <w:r>
        <w:rPr>
          <w:sz w:val="28"/>
          <w:szCs w:val="28"/>
        </w:rPr>
        <w:t>ных на таких земельных участках</w:t>
      </w:r>
    </w:p>
    <w:p w:rsidR="00C11ABD" w:rsidRPr="00406FD2" w:rsidRDefault="00C11ABD" w:rsidP="00C11ABD">
      <w:pPr>
        <w:ind w:left="-142" w:firstLine="142"/>
        <w:jc w:val="center"/>
        <w:rPr>
          <w:b/>
          <w:sz w:val="28"/>
          <w:szCs w:val="28"/>
        </w:rPr>
      </w:pPr>
    </w:p>
    <w:p w:rsidR="00C11ABD" w:rsidRPr="00E80B2E" w:rsidRDefault="00C11ABD" w:rsidP="00025895">
      <w:pPr>
        <w:ind w:left="-540" w:right="-441" w:firstLine="540"/>
        <w:jc w:val="both"/>
        <w:rPr>
          <w:sz w:val="28"/>
          <w:szCs w:val="28"/>
        </w:rPr>
      </w:pPr>
      <w:r w:rsidRPr="00C11ABD">
        <w:rPr>
          <w:color w:val="111111"/>
          <w:sz w:val="28"/>
          <w:szCs w:val="28"/>
        </w:rPr>
        <w:t xml:space="preserve">Руководствуясь </w:t>
      </w:r>
      <w:r w:rsidRPr="00C11ABD">
        <w:rPr>
          <w:sz w:val="28"/>
          <w:szCs w:val="28"/>
        </w:rPr>
        <w:t>ст. 11 Земельного кодекса Российской Федерации</w:t>
      </w:r>
      <w:r w:rsidRPr="00C11ABD">
        <w:rPr>
          <w:color w:val="111111"/>
          <w:sz w:val="28"/>
          <w:szCs w:val="28"/>
        </w:rPr>
        <w:t>, пунктом 5 п</w:t>
      </w:r>
      <w:r w:rsidRPr="00C11ABD">
        <w:rPr>
          <w:sz w:val="28"/>
          <w:szCs w:val="28"/>
        </w:rPr>
        <w:t xml:space="preserve">остановления Правительства Республики Башкортостан  5 апреля </w:t>
      </w:r>
      <w:smartTag w:uri="urn:schemas-microsoft-com:office:smarttags" w:element="metricconverter">
        <w:smartTagPr>
          <w:attr w:name="ProductID" w:val="2017 г"/>
        </w:smartTagPr>
        <w:r w:rsidRPr="00C11ABD">
          <w:rPr>
            <w:sz w:val="28"/>
            <w:szCs w:val="28"/>
          </w:rPr>
          <w:t>2017 г</w:t>
        </w:r>
      </w:smartTag>
      <w:r w:rsidRPr="00C11ABD">
        <w:rPr>
          <w:sz w:val="28"/>
          <w:szCs w:val="28"/>
        </w:rPr>
        <w:t xml:space="preserve">. № 145 «О проведении на территории Республики Башкортостан мероприятий по выявлению используемых не по целевому назначению и не в соответствии с разрешенным использованием либо неиспользуемых земельных участков и объектов капитального </w:t>
      </w:r>
      <w:r w:rsidRPr="00E80B2E">
        <w:rPr>
          <w:sz w:val="28"/>
          <w:szCs w:val="28"/>
        </w:rPr>
        <w:t>строительства, а также по определению их фактического использования»</w:t>
      </w:r>
      <w:r w:rsidR="00025895" w:rsidRPr="00E80B2E">
        <w:rPr>
          <w:sz w:val="28"/>
          <w:szCs w:val="28"/>
        </w:rPr>
        <w:t>,</w:t>
      </w:r>
      <w:r w:rsidR="00025895" w:rsidRPr="00E80B2E">
        <w:rPr>
          <w:color w:val="111111"/>
          <w:sz w:val="28"/>
          <w:szCs w:val="28"/>
        </w:rPr>
        <w:t xml:space="preserve"> Постановлением  администрации </w:t>
      </w:r>
      <w:r w:rsidR="00025895" w:rsidRPr="00E80B2E">
        <w:rPr>
          <w:sz w:val="28"/>
          <w:szCs w:val="28"/>
        </w:rPr>
        <w:t xml:space="preserve">муниципального района Альшеевский район Республики Башкортостан №580 от 13.04.2017 «О создании мобильной группы по проведению на территории  муниципального района Альшеевский район Республики Башкортостан сплошной инвентаризации земельных участков, а также объектов капитального строительства, расположенных на таких земельных участках», ПОСТАНОВЛЯЮ:   </w:t>
      </w:r>
    </w:p>
    <w:p w:rsidR="00C11ABD" w:rsidRDefault="00025895" w:rsidP="00C11ABD">
      <w:pPr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C11ABD" w:rsidRPr="00C11AB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C11ABD" w:rsidRPr="00C11ABD">
        <w:rPr>
          <w:sz w:val="28"/>
          <w:szCs w:val="28"/>
        </w:rPr>
        <w:t>Создать мобильн</w:t>
      </w:r>
      <w:r w:rsidR="00C11ABD">
        <w:rPr>
          <w:sz w:val="28"/>
          <w:szCs w:val="28"/>
        </w:rPr>
        <w:t xml:space="preserve">ую </w:t>
      </w:r>
      <w:r w:rsidR="00C11ABD" w:rsidRPr="00C11ABD">
        <w:rPr>
          <w:sz w:val="28"/>
          <w:szCs w:val="28"/>
        </w:rPr>
        <w:t xml:space="preserve"> групп</w:t>
      </w:r>
      <w:r w:rsidR="00E80B2E">
        <w:rPr>
          <w:sz w:val="28"/>
          <w:szCs w:val="28"/>
        </w:rPr>
        <w:t>у</w:t>
      </w:r>
      <w:r w:rsidR="00C11ABD" w:rsidRPr="00C11ABD">
        <w:rPr>
          <w:sz w:val="28"/>
          <w:szCs w:val="28"/>
        </w:rPr>
        <w:t xml:space="preserve"> по проведению на территории сельского поселения </w:t>
      </w:r>
      <w:r w:rsidR="00C11ABD">
        <w:rPr>
          <w:sz w:val="28"/>
          <w:szCs w:val="28"/>
        </w:rPr>
        <w:t xml:space="preserve">Кармышевский </w:t>
      </w:r>
      <w:r w:rsidR="00C11ABD" w:rsidRPr="00C11ABD">
        <w:rPr>
          <w:sz w:val="28"/>
          <w:szCs w:val="28"/>
        </w:rPr>
        <w:t xml:space="preserve"> сельсовет сплошной инвентаризации земельных участков, а также объектов капитального строительства, расположенных на таких земельных участках.</w:t>
      </w:r>
    </w:p>
    <w:p w:rsidR="00E763C5" w:rsidRDefault="00025895" w:rsidP="00C11AB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1ABD">
        <w:rPr>
          <w:sz w:val="28"/>
          <w:szCs w:val="28"/>
        </w:rPr>
        <w:t>2. Утвердить прилагаемые:</w:t>
      </w:r>
    </w:p>
    <w:p w:rsidR="00C11ABD" w:rsidRDefault="00C11ABD" w:rsidP="00E763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2.1. Состав мобильной группы </w:t>
      </w:r>
      <w:r w:rsidRPr="00C11ABD">
        <w:rPr>
          <w:sz w:val="28"/>
          <w:szCs w:val="28"/>
        </w:rPr>
        <w:t xml:space="preserve">по проведению на территории сельского поселения </w:t>
      </w:r>
      <w:r>
        <w:rPr>
          <w:sz w:val="28"/>
          <w:szCs w:val="28"/>
        </w:rPr>
        <w:t xml:space="preserve">Кармышевский </w:t>
      </w:r>
      <w:r w:rsidRPr="00C11ABD">
        <w:rPr>
          <w:sz w:val="28"/>
          <w:szCs w:val="28"/>
        </w:rPr>
        <w:t xml:space="preserve"> сельсовет сплошной инвентаризации земельных участков, а также объектов капитального строительства, расположенных на таких земельных </w:t>
      </w:r>
      <w:r w:rsidR="00025895">
        <w:rPr>
          <w:sz w:val="28"/>
          <w:szCs w:val="28"/>
        </w:rPr>
        <w:t>участках</w:t>
      </w:r>
      <w:proofErr w:type="gramStart"/>
      <w:r w:rsidR="00025895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 1);</w:t>
      </w:r>
    </w:p>
    <w:p w:rsidR="00C11ABD" w:rsidRDefault="00C11ABD" w:rsidP="00E763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2.2. Положение о мобильной группе </w:t>
      </w:r>
      <w:r w:rsidRPr="00C11ABD">
        <w:rPr>
          <w:sz w:val="28"/>
          <w:szCs w:val="28"/>
        </w:rPr>
        <w:t xml:space="preserve">по проведению на территории сельского поселения </w:t>
      </w:r>
      <w:r>
        <w:rPr>
          <w:sz w:val="28"/>
          <w:szCs w:val="28"/>
        </w:rPr>
        <w:t xml:space="preserve">Кармышевский </w:t>
      </w:r>
      <w:r w:rsidRPr="00C11ABD">
        <w:rPr>
          <w:sz w:val="28"/>
          <w:szCs w:val="28"/>
        </w:rPr>
        <w:t xml:space="preserve"> сельсовет сплошной инвентаризации земельных участков, а также объектов капитального строительства, расположенных на таких земельных </w:t>
      </w:r>
      <w:r>
        <w:rPr>
          <w:sz w:val="28"/>
          <w:szCs w:val="28"/>
        </w:rPr>
        <w:t>участках</w:t>
      </w:r>
      <w:proofErr w:type="gramStart"/>
      <w:r w:rsidR="00025895">
        <w:rPr>
          <w:sz w:val="28"/>
          <w:szCs w:val="28"/>
        </w:rPr>
        <w:t>.</w:t>
      </w:r>
      <w:proofErr w:type="gramEnd"/>
      <w:r w:rsidR="0002589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№ 2);</w:t>
      </w:r>
    </w:p>
    <w:p w:rsidR="00C11ABD" w:rsidRDefault="00C11ABD" w:rsidP="00E763C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ABD">
        <w:rPr>
          <w:rFonts w:ascii="Times New Roman" w:hAnsi="Times New Roman" w:cs="Times New Roman"/>
          <w:b w:val="0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 </w:t>
      </w:r>
      <w:r w:rsidRPr="00C11ABD">
        <w:rPr>
          <w:rFonts w:ascii="Times New Roman" w:hAnsi="Times New Roman" w:cs="Times New Roman"/>
          <w:b w:val="0"/>
          <w:sz w:val="28"/>
          <w:szCs w:val="28"/>
        </w:rPr>
        <w:t xml:space="preserve">проведения на территории сельского поселения   </w:t>
      </w:r>
      <w:r w:rsidR="00061DCD">
        <w:rPr>
          <w:rFonts w:ascii="Times New Roman" w:hAnsi="Times New Roman" w:cs="Times New Roman"/>
          <w:b w:val="0"/>
          <w:sz w:val="28"/>
          <w:szCs w:val="28"/>
        </w:rPr>
        <w:lastRenderedPageBreak/>
        <w:t>Кармышевский</w:t>
      </w:r>
      <w:r w:rsidRPr="00C11ABD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района Альшеевский  район Республики Башкортостан  мероприятий по выявлению земельных участков, находящихся в муниципальной собственности и земельных участков, государственная собственность на которые не разграничена и используемых не по целевому назначению и не в соответствии  с разрешенным использованием либо неиспользуемых земельных участков и объектов капитального строительства, а также по определению их фактического использования</w:t>
      </w:r>
      <w:proofErr w:type="gramEnd"/>
      <w:r w:rsidR="00025895">
        <w:rPr>
          <w:rFonts w:ascii="Times New Roman" w:hAnsi="Times New Roman" w:cs="Times New Roman"/>
          <w:b w:val="0"/>
          <w:sz w:val="28"/>
          <w:szCs w:val="28"/>
        </w:rPr>
        <w:t>.(приложение 3)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25895" w:rsidRPr="00025895" w:rsidRDefault="00025895" w:rsidP="00025895">
      <w:pPr>
        <w:pStyle w:val="afa"/>
        <w:tabs>
          <w:tab w:val="left" w:pos="1222"/>
        </w:tabs>
        <w:kinsoku w:val="0"/>
        <w:overflowPunct w:val="0"/>
        <w:ind w:left="-540" w:right="-441"/>
        <w:rPr>
          <w:color w:val="131313"/>
          <w:sz w:val="28"/>
          <w:szCs w:val="28"/>
        </w:rPr>
      </w:pPr>
      <w:r w:rsidRPr="00025895">
        <w:rPr>
          <w:color w:val="111111"/>
          <w:sz w:val="28"/>
          <w:szCs w:val="28"/>
        </w:rPr>
        <w:t xml:space="preserve">        </w:t>
      </w:r>
      <w:r w:rsidR="00C36252">
        <w:rPr>
          <w:color w:val="111111"/>
          <w:sz w:val="28"/>
          <w:szCs w:val="28"/>
        </w:rPr>
        <w:t xml:space="preserve">        </w:t>
      </w:r>
      <w:r w:rsidRPr="00025895">
        <w:rPr>
          <w:sz w:val="28"/>
          <w:szCs w:val="28"/>
        </w:rPr>
        <w:t>2.4.  График проведения  работ по инвентаризации с разбивкой по населенным пунктам  сельского поселения</w:t>
      </w:r>
      <w:r w:rsidRPr="00025895">
        <w:rPr>
          <w:b/>
          <w:sz w:val="28"/>
          <w:szCs w:val="28"/>
        </w:rPr>
        <w:t xml:space="preserve"> </w:t>
      </w:r>
      <w:r w:rsidRPr="00025895">
        <w:rPr>
          <w:sz w:val="28"/>
          <w:szCs w:val="28"/>
        </w:rPr>
        <w:t>Кармышевский сельсовет и датам их обхода (приложение №4).</w:t>
      </w:r>
      <w:r w:rsidRPr="00025895">
        <w:rPr>
          <w:color w:val="131313"/>
          <w:sz w:val="28"/>
          <w:szCs w:val="28"/>
        </w:rPr>
        <w:t xml:space="preserve">                                                             </w:t>
      </w:r>
    </w:p>
    <w:p w:rsidR="00025895" w:rsidRPr="00025895" w:rsidRDefault="00025895" w:rsidP="00025895">
      <w:pPr>
        <w:pStyle w:val="afa"/>
        <w:tabs>
          <w:tab w:val="left" w:pos="1222"/>
        </w:tabs>
        <w:kinsoku w:val="0"/>
        <w:overflowPunct w:val="0"/>
        <w:ind w:left="-540" w:right="-441"/>
        <w:rPr>
          <w:color w:val="131313"/>
          <w:sz w:val="28"/>
          <w:szCs w:val="28"/>
        </w:rPr>
      </w:pPr>
      <w:r w:rsidRPr="00025895">
        <w:rPr>
          <w:color w:val="131313"/>
          <w:sz w:val="28"/>
          <w:szCs w:val="28"/>
        </w:rPr>
        <w:t xml:space="preserve">         </w:t>
      </w:r>
      <w:r>
        <w:rPr>
          <w:color w:val="131313"/>
          <w:sz w:val="28"/>
          <w:szCs w:val="28"/>
        </w:rPr>
        <w:t>3</w:t>
      </w:r>
      <w:r w:rsidRPr="00025895">
        <w:rPr>
          <w:color w:val="131313"/>
          <w:sz w:val="28"/>
          <w:szCs w:val="28"/>
        </w:rPr>
        <w:t>. Обна</w:t>
      </w:r>
      <w:r w:rsidRPr="00025895">
        <w:rPr>
          <w:sz w:val="28"/>
          <w:szCs w:val="28"/>
        </w:rPr>
        <w:t xml:space="preserve">родовать  данное  </w:t>
      </w:r>
      <w:r w:rsidR="00C36252">
        <w:rPr>
          <w:sz w:val="28"/>
          <w:szCs w:val="28"/>
        </w:rPr>
        <w:t xml:space="preserve">постановление </w:t>
      </w:r>
      <w:r w:rsidRPr="00025895">
        <w:rPr>
          <w:sz w:val="28"/>
          <w:szCs w:val="28"/>
        </w:rPr>
        <w:t xml:space="preserve"> на информационном стенде в здании администрации сельского поселения   и на официальном сайте администрации сельского поселения</w:t>
      </w:r>
      <w:r w:rsidRPr="00025895">
        <w:rPr>
          <w:b/>
          <w:sz w:val="28"/>
          <w:szCs w:val="28"/>
        </w:rPr>
        <w:t xml:space="preserve"> </w:t>
      </w:r>
      <w:r w:rsidRPr="00025895">
        <w:rPr>
          <w:sz w:val="28"/>
          <w:szCs w:val="28"/>
        </w:rPr>
        <w:t>Кармышевский  сельсовет</w:t>
      </w:r>
      <w:r w:rsidRPr="00025895">
        <w:rPr>
          <w:color w:val="131313"/>
          <w:sz w:val="28"/>
          <w:szCs w:val="28"/>
        </w:rPr>
        <w:t xml:space="preserve"> муниципального района Альшеевский район Республики Башкортостан.</w:t>
      </w:r>
    </w:p>
    <w:p w:rsidR="00025895" w:rsidRPr="00025895" w:rsidRDefault="00025895" w:rsidP="00025895">
      <w:pPr>
        <w:pStyle w:val="afa"/>
        <w:tabs>
          <w:tab w:val="left" w:pos="1222"/>
        </w:tabs>
        <w:kinsoku w:val="0"/>
        <w:overflowPunct w:val="0"/>
        <w:ind w:right="-441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4</w:t>
      </w:r>
      <w:r w:rsidRPr="00025895">
        <w:rPr>
          <w:color w:val="111111"/>
          <w:sz w:val="28"/>
          <w:szCs w:val="28"/>
        </w:rPr>
        <w:t xml:space="preserve">. </w:t>
      </w:r>
      <w:proofErr w:type="gramStart"/>
      <w:r w:rsidRPr="00025895">
        <w:rPr>
          <w:color w:val="111111"/>
          <w:sz w:val="28"/>
          <w:szCs w:val="28"/>
        </w:rPr>
        <w:t>Контроль  за</w:t>
      </w:r>
      <w:proofErr w:type="gramEnd"/>
      <w:r w:rsidRPr="00025895">
        <w:rPr>
          <w:color w:val="111111"/>
          <w:sz w:val="28"/>
          <w:szCs w:val="28"/>
        </w:rPr>
        <w:t xml:space="preserve"> исполнением данного  постановления оставляю за собой.</w:t>
      </w:r>
    </w:p>
    <w:p w:rsidR="00025895" w:rsidRDefault="00025895" w:rsidP="00025895">
      <w:pPr>
        <w:pStyle w:val="ConsNormal"/>
        <w:widowControl/>
        <w:ind w:left="-540" w:right="-44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1ABD" w:rsidRPr="00C11ABD" w:rsidRDefault="00C11ABD" w:rsidP="00C11ABD">
      <w:pPr>
        <w:jc w:val="both"/>
        <w:rPr>
          <w:sz w:val="28"/>
          <w:szCs w:val="28"/>
        </w:rPr>
      </w:pPr>
    </w:p>
    <w:p w:rsidR="00C11ABD" w:rsidRDefault="00025895" w:rsidP="000258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Д.У.Шакуров</w:t>
      </w: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>Приложение  №1</w:t>
      </w: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 xml:space="preserve">к </w:t>
      </w:r>
      <w:r w:rsidR="00C36252" w:rsidRPr="00C36252">
        <w:rPr>
          <w:sz w:val="24"/>
          <w:szCs w:val="24"/>
        </w:rPr>
        <w:t>постановлению</w:t>
      </w:r>
      <w:r w:rsidRPr="00C36252">
        <w:rPr>
          <w:sz w:val="24"/>
          <w:szCs w:val="24"/>
        </w:rPr>
        <w:t xml:space="preserve"> администрации</w:t>
      </w: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>сельского поселения</w:t>
      </w:r>
      <w:r w:rsidRPr="00C36252">
        <w:rPr>
          <w:b/>
          <w:sz w:val="24"/>
          <w:szCs w:val="24"/>
        </w:rPr>
        <w:t xml:space="preserve"> </w:t>
      </w:r>
      <w:r w:rsidR="00061DCD" w:rsidRPr="00C36252">
        <w:rPr>
          <w:sz w:val="24"/>
          <w:szCs w:val="24"/>
        </w:rPr>
        <w:t>Кармышевский</w:t>
      </w:r>
      <w:r w:rsidRPr="00C36252">
        <w:rPr>
          <w:sz w:val="24"/>
          <w:szCs w:val="24"/>
        </w:rPr>
        <w:t xml:space="preserve"> сельсовет</w:t>
      </w: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 xml:space="preserve">муниципального района  </w:t>
      </w: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 xml:space="preserve">Альшеевский район </w:t>
      </w: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>Республики Башкортостан</w:t>
      </w:r>
    </w:p>
    <w:p w:rsidR="00025895" w:rsidRPr="00C36252" w:rsidRDefault="00025895" w:rsidP="00025895">
      <w:pPr>
        <w:ind w:left="5812"/>
        <w:rPr>
          <w:sz w:val="24"/>
          <w:szCs w:val="24"/>
        </w:rPr>
      </w:pPr>
      <w:r w:rsidRPr="00C36252">
        <w:rPr>
          <w:sz w:val="24"/>
          <w:szCs w:val="24"/>
        </w:rPr>
        <w:t xml:space="preserve">от «15» июня </w:t>
      </w:r>
      <w:smartTag w:uri="urn:schemas-microsoft-com:office:smarttags" w:element="metricconverter">
        <w:smartTagPr>
          <w:attr w:name="ProductID" w:val="2017 г"/>
        </w:smartTagPr>
        <w:r w:rsidRPr="00C36252">
          <w:rPr>
            <w:sz w:val="24"/>
            <w:szCs w:val="24"/>
          </w:rPr>
          <w:t>2017 г</w:t>
        </w:r>
      </w:smartTag>
      <w:r w:rsidRPr="00C36252">
        <w:rPr>
          <w:sz w:val="24"/>
          <w:szCs w:val="24"/>
        </w:rPr>
        <w:t>. № 26</w:t>
      </w:r>
    </w:p>
    <w:p w:rsidR="00025895" w:rsidRPr="00C36252" w:rsidRDefault="00025895" w:rsidP="00025895">
      <w:pPr>
        <w:pStyle w:val="afa"/>
        <w:rPr>
          <w:szCs w:val="24"/>
        </w:rPr>
      </w:pPr>
    </w:p>
    <w:p w:rsidR="00025895" w:rsidRPr="00C95044" w:rsidRDefault="00025895" w:rsidP="00C36252">
      <w:pPr>
        <w:pStyle w:val="afa"/>
        <w:jc w:val="center"/>
        <w:rPr>
          <w:sz w:val="28"/>
          <w:szCs w:val="28"/>
        </w:rPr>
      </w:pPr>
      <w:r w:rsidRPr="00C95044">
        <w:rPr>
          <w:sz w:val="28"/>
          <w:szCs w:val="28"/>
        </w:rPr>
        <w:t>СОСТАВ</w:t>
      </w:r>
    </w:p>
    <w:p w:rsidR="00025895" w:rsidRPr="00C95044" w:rsidRDefault="00025895" w:rsidP="00025895">
      <w:pPr>
        <w:pStyle w:val="afa"/>
        <w:rPr>
          <w:sz w:val="28"/>
          <w:szCs w:val="28"/>
        </w:rPr>
      </w:pPr>
      <w:r w:rsidRPr="00C95044">
        <w:rPr>
          <w:sz w:val="28"/>
          <w:szCs w:val="28"/>
        </w:rPr>
        <w:t xml:space="preserve"> мобильной группы </w:t>
      </w:r>
      <w:r w:rsidRPr="00C95044">
        <w:rPr>
          <w:color w:val="111111"/>
          <w:sz w:val="28"/>
          <w:szCs w:val="28"/>
        </w:rPr>
        <w:t>по проведению</w:t>
      </w:r>
      <w:r w:rsidRPr="00C95044">
        <w:rPr>
          <w:color w:val="111111"/>
          <w:w w:val="97"/>
          <w:sz w:val="28"/>
          <w:szCs w:val="28"/>
        </w:rPr>
        <w:t xml:space="preserve"> </w:t>
      </w:r>
      <w:r w:rsidRPr="00C95044">
        <w:rPr>
          <w:color w:val="111111"/>
          <w:sz w:val="28"/>
          <w:szCs w:val="28"/>
        </w:rPr>
        <w:t>на территории</w:t>
      </w:r>
      <w:r w:rsidRPr="00C95044">
        <w:rPr>
          <w:color w:val="131313"/>
          <w:sz w:val="28"/>
          <w:szCs w:val="28"/>
        </w:rPr>
        <w:t xml:space="preserve"> </w:t>
      </w:r>
      <w:r w:rsidRPr="00C95044">
        <w:rPr>
          <w:sz w:val="28"/>
          <w:szCs w:val="28"/>
        </w:rPr>
        <w:t>сельского поселения</w:t>
      </w:r>
      <w:r w:rsidRPr="00C95044">
        <w:rPr>
          <w:b/>
          <w:sz w:val="28"/>
          <w:szCs w:val="28"/>
        </w:rPr>
        <w:t xml:space="preserve"> </w:t>
      </w:r>
      <w:r w:rsidR="003E5C31" w:rsidRPr="00C95044">
        <w:rPr>
          <w:sz w:val="28"/>
          <w:szCs w:val="28"/>
        </w:rPr>
        <w:t xml:space="preserve">Кармышевский </w:t>
      </w:r>
      <w:r w:rsidRPr="00C95044">
        <w:rPr>
          <w:sz w:val="28"/>
          <w:szCs w:val="28"/>
        </w:rPr>
        <w:t>сельсовет</w:t>
      </w:r>
      <w:r w:rsidRPr="00C95044">
        <w:rPr>
          <w:color w:val="131313"/>
          <w:sz w:val="28"/>
          <w:szCs w:val="28"/>
        </w:rPr>
        <w:t xml:space="preserve"> муниципального района Альшеевский район Республики Башкортостан</w:t>
      </w:r>
      <w:r w:rsidRPr="00C95044">
        <w:rPr>
          <w:sz w:val="28"/>
          <w:szCs w:val="28"/>
        </w:rPr>
        <w:t xml:space="preserve"> сплошной</w:t>
      </w:r>
      <w:r w:rsidRPr="00C95044">
        <w:rPr>
          <w:color w:val="111111"/>
          <w:w w:val="97"/>
          <w:sz w:val="28"/>
          <w:szCs w:val="28"/>
        </w:rPr>
        <w:t xml:space="preserve"> </w:t>
      </w:r>
      <w:r w:rsidRPr="00C95044">
        <w:rPr>
          <w:color w:val="111111"/>
          <w:sz w:val="28"/>
          <w:szCs w:val="28"/>
        </w:rPr>
        <w:t xml:space="preserve">инвентаризации </w:t>
      </w:r>
      <w:r w:rsidRPr="00C95044">
        <w:rPr>
          <w:sz w:val="28"/>
          <w:szCs w:val="28"/>
        </w:rPr>
        <w:t>земельных участков, а также объектов капитального строительства, расположенных на таких земельных участках</w:t>
      </w:r>
    </w:p>
    <w:p w:rsidR="00025895" w:rsidRPr="00C95044" w:rsidRDefault="00025895" w:rsidP="00025895">
      <w:pPr>
        <w:pStyle w:val="afa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995"/>
        <w:gridCol w:w="6192"/>
      </w:tblGrid>
      <w:tr w:rsidR="00025895" w:rsidRPr="00C95044" w:rsidTr="00C9504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5" w:rsidRPr="00C95044" w:rsidRDefault="00025895" w:rsidP="003D09BF">
            <w:pPr>
              <w:pStyle w:val="afa"/>
              <w:ind w:left="108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№</w:t>
            </w:r>
          </w:p>
          <w:p w:rsidR="00025895" w:rsidRPr="00C95044" w:rsidRDefault="00025895" w:rsidP="00C95044">
            <w:pPr>
              <w:pStyle w:val="afa"/>
              <w:ind w:left="108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п\</w:t>
            </w:r>
            <w:proofErr w:type="gramStart"/>
            <w:r w:rsidR="00C9504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5" w:rsidRPr="00C95044" w:rsidRDefault="00025895" w:rsidP="003D09BF">
            <w:pPr>
              <w:rPr>
                <w:sz w:val="28"/>
                <w:szCs w:val="28"/>
              </w:rPr>
            </w:pPr>
          </w:p>
          <w:p w:rsidR="00025895" w:rsidRPr="00C95044" w:rsidRDefault="00025895" w:rsidP="00C95044">
            <w:pPr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Ф.И.О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5" w:rsidRPr="00C95044" w:rsidRDefault="00025895" w:rsidP="003D09BF">
            <w:pPr>
              <w:pStyle w:val="afa"/>
              <w:rPr>
                <w:sz w:val="28"/>
                <w:szCs w:val="28"/>
              </w:rPr>
            </w:pPr>
          </w:p>
          <w:p w:rsidR="00025895" w:rsidRPr="00C95044" w:rsidRDefault="00025895" w:rsidP="00C95044">
            <w:pPr>
              <w:jc w:val="center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должность</w:t>
            </w:r>
          </w:p>
        </w:tc>
      </w:tr>
      <w:tr w:rsidR="00025895" w:rsidRPr="00C95044" w:rsidTr="003D0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ind w:left="72"/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Шакуров Д.У.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5" w:rsidRPr="00C95044" w:rsidRDefault="00025895" w:rsidP="003D09BF">
            <w:pPr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 xml:space="preserve"> Глава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Ахтямова Н.У.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 xml:space="preserve">Специалист 1 категории администрации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Абдрахманова М.Н.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Депутат Совета</w:t>
            </w:r>
            <w:r w:rsidR="00025895" w:rsidRPr="00C95044">
              <w:rPr>
                <w:sz w:val="28"/>
                <w:szCs w:val="28"/>
              </w:rPr>
              <w:t xml:space="preserve">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="00025895"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E5C31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Ахтямов И.Н.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Депутат Совета Сельского поселения, председатель постоянной комиссии по развитию предпринимательства, земельным вопросам, благоустройству и экологии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Габдульманова З.С.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 xml:space="preserve">Депутат Совета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Каримов Т.М.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 xml:space="preserve">Депутат Совета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Хайруллин М.Г.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 xml:space="preserve">Депутат Совета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3D09BF">
        <w:trPr>
          <w:trHeight w:val="5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C95044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Муз</w:t>
            </w:r>
            <w:r w:rsidR="003E5C31" w:rsidRPr="00C95044">
              <w:rPr>
                <w:sz w:val="28"/>
                <w:szCs w:val="28"/>
              </w:rPr>
              <w:t>ыченко А.И.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 xml:space="preserve">Депутат Совета сельского поселения </w:t>
            </w:r>
            <w:r w:rsidR="00061DCD" w:rsidRPr="00C95044">
              <w:rPr>
                <w:sz w:val="28"/>
                <w:szCs w:val="28"/>
              </w:rPr>
              <w:t>Кармышевский</w:t>
            </w:r>
            <w:r w:rsidRPr="00C95044">
              <w:rPr>
                <w:sz w:val="28"/>
                <w:szCs w:val="28"/>
              </w:rPr>
              <w:t xml:space="preserve"> сельсовет</w:t>
            </w:r>
          </w:p>
        </w:tc>
      </w:tr>
      <w:tr w:rsidR="00025895" w:rsidRPr="00C95044" w:rsidTr="00C95044"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95" w:rsidRPr="00C95044" w:rsidRDefault="003E5C31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Галиакберов Н.Ф.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025895" w:rsidP="003D09BF">
            <w:pPr>
              <w:jc w:val="both"/>
              <w:rPr>
                <w:sz w:val="28"/>
                <w:szCs w:val="28"/>
              </w:rPr>
            </w:pPr>
            <w:r w:rsidRPr="00C95044">
              <w:rPr>
                <w:sz w:val="28"/>
                <w:szCs w:val="28"/>
              </w:rPr>
              <w:t>Депутат Совета Сельского поселения</w:t>
            </w:r>
            <w:r w:rsidR="00061DCD" w:rsidRPr="00C95044">
              <w:rPr>
                <w:sz w:val="28"/>
                <w:szCs w:val="28"/>
              </w:rPr>
              <w:t xml:space="preserve"> Кармышевский сельсовет</w:t>
            </w:r>
          </w:p>
        </w:tc>
      </w:tr>
      <w:tr w:rsidR="00C95044" w:rsidRPr="00C95044" w:rsidTr="00C95044">
        <w:trPr>
          <w:trHeight w:val="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Шарипкулов Р.Н.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 администрации МР Альшеевский район (по согласованию)</w:t>
            </w:r>
          </w:p>
          <w:p w:rsidR="00C95044" w:rsidRPr="00C95044" w:rsidRDefault="00C95044" w:rsidP="003D09BF">
            <w:pPr>
              <w:jc w:val="both"/>
              <w:rPr>
                <w:sz w:val="28"/>
                <w:szCs w:val="28"/>
              </w:rPr>
            </w:pPr>
          </w:p>
        </w:tc>
      </w:tr>
      <w:tr w:rsidR="00C95044" w:rsidRPr="00C95044" w:rsidTr="00C95044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Харисов Р.Р.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межмуниципального отдела по Альшеевскому району и Давлекановскому районам Управления Росреестра по Республике Башкортостан</w:t>
            </w:r>
            <w:r w:rsidR="00E80B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C95044" w:rsidRPr="00C95044" w:rsidTr="00C95044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C95044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Базгутдинов А.М.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«Землемер» (по согласованию)</w:t>
            </w:r>
          </w:p>
        </w:tc>
      </w:tr>
      <w:tr w:rsidR="00C95044" w:rsidRPr="00C95044" w:rsidTr="00E80B2E">
        <w:trPr>
          <w:trHeight w:val="9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C95044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Габбасов В.Р.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2E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 по муниципальному контролю администрации МР Альшеевский район (по согласованию)</w:t>
            </w:r>
          </w:p>
        </w:tc>
      </w:tr>
      <w:tr w:rsidR="00E80B2E" w:rsidRPr="00C95044" w:rsidTr="003D09BF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2E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2E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Н.Н.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2E" w:rsidRDefault="00E80B2E" w:rsidP="003D0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Альшеевского территориального участка Белебеевского филиала ГУП «БТИ « РБ (по согласованию)</w:t>
            </w:r>
          </w:p>
          <w:p w:rsidR="00E80B2E" w:rsidRDefault="00E80B2E" w:rsidP="003D09BF">
            <w:pPr>
              <w:jc w:val="both"/>
              <w:rPr>
                <w:sz w:val="28"/>
                <w:szCs w:val="28"/>
              </w:rPr>
            </w:pPr>
          </w:p>
        </w:tc>
      </w:tr>
    </w:tbl>
    <w:p w:rsidR="00C11ABD" w:rsidRPr="00C95044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Pr="00C95044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Pr="00C95044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C11ABD" w:rsidRDefault="00C11ABD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704C93" w:rsidRDefault="00704C93" w:rsidP="00B40CEB">
      <w:pPr>
        <w:shd w:val="clear" w:color="auto" w:fill="FFFFFF"/>
        <w:ind w:left="4111"/>
        <w:rPr>
          <w:sz w:val="28"/>
          <w:szCs w:val="28"/>
        </w:rPr>
      </w:pPr>
    </w:p>
    <w:p w:rsidR="00C36252" w:rsidRDefault="00C36252" w:rsidP="00B40CEB">
      <w:pPr>
        <w:shd w:val="clear" w:color="auto" w:fill="FFFFFF"/>
        <w:ind w:left="4111"/>
        <w:rPr>
          <w:sz w:val="28"/>
          <w:szCs w:val="28"/>
        </w:rPr>
      </w:pPr>
    </w:p>
    <w:p w:rsidR="00E80B2E" w:rsidRDefault="00E80B2E" w:rsidP="00B40CEB">
      <w:pPr>
        <w:shd w:val="clear" w:color="auto" w:fill="FFFFFF"/>
        <w:ind w:left="4111"/>
        <w:rPr>
          <w:sz w:val="28"/>
          <w:szCs w:val="28"/>
        </w:rPr>
      </w:pPr>
    </w:p>
    <w:p w:rsidR="00061DCD" w:rsidRPr="00C36252" w:rsidRDefault="00061DCD" w:rsidP="00061DCD">
      <w:pPr>
        <w:shd w:val="clear" w:color="auto" w:fill="FFFFFF"/>
        <w:ind w:left="4111"/>
        <w:rPr>
          <w:sz w:val="24"/>
          <w:szCs w:val="24"/>
        </w:rPr>
      </w:pPr>
      <w:r w:rsidRPr="00C36252">
        <w:rPr>
          <w:sz w:val="24"/>
          <w:szCs w:val="24"/>
        </w:rPr>
        <w:t>Приложение № 2</w:t>
      </w:r>
    </w:p>
    <w:p w:rsidR="00061DCD" w:rsidRPr="00C36252" w:rsidRDefault="00061DCD" w:rsidP="00061DCD">
      <w:pPr>
        <w:shd w:val="clear" w:color="auto" w:fill="FFFFFF"/>
        <w:ind w:left="4111"/>
        <w:rPr>
          <w:sz w:val="24"/>
          <w:szCs w:val="24"/>
        </w:rPr>
      </w:pPr>
      <w:r w:rsidRPr="00C36252">
        <w:rPr>
          <w:sz w:val="24"/>
          <w:szCs w:val="24"/>
        </w:rPr>
        <w:t xml:space="preserve">к постановлению администрации                                                     сельского поселения  Кармышевский сельсовет муниципального района Альшеевский район Республики Башкортостан  </w:t>
      </w:r>
    </w:p>
    <w:p w:rsidR="00061DCD" w:rsidRPr="00C36252" w:rsidRDefault="00061DCD" w:rsidP="00061DCD">
      <w:pPr>
        <w:shd w:val="clear" w:color="auto" w:fill="FFFFFF"/>
        <w:ind w:left="4111"/>
        <w:rPr>
          <w:sz w:val="24"/>
          <w:szCs w:val="24"/>
        </w:rPr>
      </w:pPr>
      <w:r w:rsidRPr="00C36252">
        <w:rPr>
          <w:sz w:val="24"/>
          <w:szCs w:val="24"/>
        </w:rPr>
        <w:t>от 15 июня 2017 г № 26</w:t>
      </w:r>
    </w:p>
    <w:p w:rsidR="00061DCD" w:rsidRDefault="00061DCD" w:rsidP="00704C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61DCD" w:rsidRPr="002B3A99" w:rsidRDefault="00061DCD" w:rsidP="00061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A99">
        <w:rPr>
          <w:rFonts w:ascii="Times New Roman" w:hAnsi="Times New Roman" w:cs="Times New Roman"/>
          <w:sz w:val="28"/>
          <w:szCs w:val="28"/>
        </w:rPr>
        <w:t>ПОЛОЖЕНИЕ</w:t>
      </w:r>
    </w:p>
    <w:p w:rsidR="00061DCD" w:rsidRPr="003D49F3" w:rsidRDefault="00061DCD" w:rsidP="00061DCD">
      <w:pPr>
        <w:pStyle w:val="aa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/>
        </w:rPr>
      </w:pPr>
      <w:r w:rsidRPr="003D49F3">
        <w:rPr>
          <w:rFonts w:ascii="Times New Roman" w:hAnsi="Times New Roman" w:cs="Times New Roman"/>
          <w:b/>
          <w:kern w:val="36"/>
          <w:sz w:val="28"/>
          <w:szCs w:val="28"/>
          <w:lang w:val="ru-RU"/>
        </w:rPr>
        <w:t>о мобильной группе, осуществляющей дворовый обход с целью выявления неучтенных объектов недвижимости, земельных участков на территории сельского поселения</w:t>
      </w:r>
      <w:r>
        <w:rPr>
          <w:rFonts w:ascii="Times New Roman" w:hAnsi="Times New Roman" w:cs="Times New Roman"/>
          <w:b/>
          <w:kern w:val="36"/>
          <w:sz w:val="28"/>
          <w:szCs w:val="28"/>
          <w:lang w:val="ru-RU"/>
        </w:rPr>
        <w:t xml:space="preserve"> Кармышевский  сельсовет</w:t>
      </w:r>
      <w:r w:rsidRPr="003D49F3">
        <w:rPr>
          <w:rFonts w:ascii="Times New Roman" w:hAnsi="Times New Roman" w:cs="Times New Roman"/>
          <w:b/>
          <w:kern w:val="36"/>
          <w:sz w:val="28"/>
          <w:szCs w:val="28"/>
          <w:lang w:val="ru-RU"/>
        </w:rPr>
        <w:t xml:space="preserve"> муниципального района </w:t>
      </w:r>
      <w:r>
        <w:rPr>
          <w:rFonts w:ascii="Times New Roman" w:hAnsi="Times New Roman" w:cs="Times New Roman"/>
          <w:b/>
          <w:kern w:val="36"/>
          <w:sz w:val="28"/>
          <w:szCs w:val="28"/>
          <w:lang w:val="ru-RU"/>
        </w:rPr>
        <w:t xml:space="preserve">Альшеевский </w:t>
      </w:r>
      <w:r w:rsidRPr="003D49F3">
        <w:rPr>
          <w:rFonts w:ascii="Times New Roman" w:hAnsi="Times New Roman" w:cs="Times New Roman"/>
          <w:b/>
          <w:kern w:val="36"/>
          <w:sz w:val="28"/>
          <w:szCs w:val="28"/>
          <w:lang w:val="ru-RU"/>
        </w:rPr>
        <w:t xml:space="preserve"> район Республики Башкортостан</w:t>
      </w:r>
    </w:p>
    <w:p w:rsidR="00061DCD" w:rsidRPr="002506A1" w:rsidRDefault="00061DCD" w:rsidP="00061DCD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r w:rsidRPr="002506A1">
        <w:rPr>
          <w:bCs/>
          <w:kern w:val="36"/>
          <w:sz w:val="28"/>
          <w:szCs w:val="28"/>
        </w:rPr>
        <w:t xml:space="preserve"> 1. </w:t>
      </w:r>
      <w:r>
        <w:rPr>
          <w:bCs/>
          <w:kern w:val="36"/>
          <w:sz w:val="28"/>
          <w:szCs w:val="28"/>
        </w:rPr>
        <w:t>О</w:t>
      </w:r>
      <w:r w:rsidRPr="002506A1">
        <w:rPr>
          <w:bCs/>
          <w:kern w:val="36"/>
          <w:sz w:val="28"/>
          <w:szCs w:val="28"/>
        </w:rPr>
        <w:t>бщие положения</w:t>
      </w:r>
    </w:p>
    <w:p w:rsidR="00061DCD" w:rsidRPr="002506A1" w:rsidRDefault="00061DCD" w:rsidP="00061DC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6A1">
        <w:rPr>
          <w:rFonts w:ascii="Times New Roman" w:hAnsi="Times New Roman" w:cs="Times New Roman"/>
          <w:sz w:val="28"/>
          <w:szCs w:val="28"/>
          <w:lang w:val="ru-RU"/>
        </w:rPr>
        <w:t>1.1. Мобильные группы по выявлению неучтенных объектов недвижимости, земельных участков на территории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Кармышевский  сельсовет</w:t>
      </w:r>
      <w:r w:rsidRPr="002506A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Альшеевский </w:t>
      </w:r>
      <w:r w:rsidRPr="002506A1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создаются с целью проведения дворового обхода.</w:t>
      </w:r>
    </w:p>
    <w:p w:rsidR="00061DCD" w:rsidRPr="002506A1" w:rsidRDefault="00061DCD" w:rsidP="00061DCD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6A1">
        <w:rPr>
          <w:rFonts w:ascii="Times New Roman" w:hAnsi="Times New Roman" w:cs="Times New Roman"/>
          <w:sz w:val="28"/>
          <w:szCs w:val="28"/>
          <w:lang w:val="ru-RU"/>
        </w:rPr>
        <w:t xml:space="preserve">1.2. Мобильные группы осуществляют свою деятельность путем дворового обхода в соответствии с утвержденным графиком. </w:t>
      </w:r>
    </w:p>
    <w:p w:rsidR="00061DCD" w:rsidRPr="002506A1" w:rsidRDefault="00061DCD" w:rsidP="00061DCD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  <w:r w:rsidRPr="002506A1">
        <w:rPr>
          <w:bCs/>
          <w:sz w:val="28"/>
          <w:szCs w:val="28"/>
        </w:rPr>
        <w:t>II</w:t>
      </w:r>
      <w:r>
        <w:rPr>
          <w:bCs/>
          <w:sz w:val="28"/>
          <w:szCs w:val="28"/>
        </w:rPr>
        <w:t>.</w:t>
      </w:r>
      <w:r w:rsidRPr="002506A1">
        <w:rPr>
          <w:bCs/>
          <w:sz w:val="28"/>
          <w:szCs w:val="28"/>
        </w:rPr>
        <w:t xml:space="preserve"> Задачи мобильной группы</w:t>
      </w:r>
    </w:p>
    <w:p w:rsidR="00061DCD" w:rsidRPr="006C7AB4" w:rsidRDefault="00061DCD" w:rsidP="00061DCD">
      <w:pPr>
        <w:pStyle w:val="aa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779BE">
        <w:rPr>
          <w:rFonts w:ascii="Times New Roman" w:hAnsi="Times New Roman" w:cs="Times New Roman"/>
          <w:sz w:val="28"/>
          <w:szCs w:val="28"/>
          <w:lang w:val="ru-RU"/>
        </w:rPr>
        <w:t xml:space="preserve">2.1. Основной задачей мобильной группы является выявление неучтенных объектов недвижимости, земельных участков на территории </w:t>
      </w:r>
      <w:r w:rsidRPr="002506A1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Кармышевский  сельсовет </w:t>
      </w:r>
      <w:r w:rsidRPr="002506A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Альшеевский </w:t>
      </w:r>
      <w:r w:rsidRPr="002506A1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</w:t>
      </w:r>
      <w:r w:rsidRPr="006C7A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61DCD" w:rsidRPr="00C779BE" w:rsidRDefault="00061DCD" w:rsidP="00061DCD">
      <w:pPr>
        <w:spacing w:before="100" w:beforeAutospacing="1" w:after="100" w:afterAutospacing="1"/>
        <w:ind w:left="720"/>
        <w:jc w:val="center"/>
        <w:outlineLvl w:val="1"/>
        <w:rPr>
          <w:bCs/>
          <w:sz w:val="28"/>
          <w:szCs w:val="28"/>
        </w:rPr>
      </w:pPr>
      <w:r w:rsidRPr="00C779BE">
        <w:rPr>
          <w:bCs/>
          <w:sz w:val="28"/>
          <w:szCs w:val="28"/>
        </w:rPr>
        <w:t>III</w:t>
      </w:r>
      <w:r>
        <w:rPr>
          <w:bCs/>
          <w:sz w:val="28"/>
          <w:szCs w:val="28"/>
        </w:rPr>
        <w:t>.</w:t>
      </w:r>
      <w:r w:rsidRPr="00C779BE">
        <w:rPr>
          <w:bCs/>
          <w:sz w:val="28"/>
          <w:szCs w:val="28"/>
        </w:rPr>
        <w:t xml:space="preserve"> Порядок создания мобильной группы</w:t>
      </w:r>
    </w:p>
    <w:p w:rsidR="00061DCD" w:rsidRPr="00C779BE" w:rsidRDefault="00061DCD" w:rsidP="00061DC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9BE">
        <w:rPr>
          <w:rFonts w:ascii="Times New Roman" w:hAnsi="Times New Roman" w:cs="Times New Roman"/>
          <w:sz w:val="28"/>
          <w:szCs w:val="28"/>
          <w:lang w:val="ru-RU"/>
        </w:rPr>
        <w:t>3.1. Состав мобильной группы определяется настоящим Постановлением и может быть изменен в случае необходимости.</w:t>
      </w:r>
    </w:p>
    <w:p w:rsidR="00061DCD" w:rsidRDefault="00061DCD" w:rsidP="00061DCD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9BE">
        <w:rPr>
          <w:rFonts w:ascii="Times New Roman" w:hAnsi="Times New Roman" w:cs="Times New Roman"/>
          <w:sz w:val="28"/>
          <w:szCs w:val="28"/>
          <w:lang w:val="ru-RU"/>
        </w:rPr>
        <w:t xml:space="preserve">3.2. В состав мобильной группы входят представители Администрации сельского поселения, </w:t>
      </w:r>
      <w:r>
        <w:rPr>
          <w:rFonts w:ascii="Times New Roman" w:hAnsi="Times New Roman" w:cs="Times New Roman"/>
          <w:sz w:val="28"/>
          <w:szCs w:val="28"/>
          <w:lang w:val="ru-RU"/>
        </w:rPr>
        <w:t>главный архитектор  администрации МР Альшеевский район</w:t>
      </w:r>
      <w:r w:rsidRPr="00C779B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главный инспектор муниципального земельного контроля</w:t>
      </w:r>
      <w:r w:rsidRPr="00C779BE">
        <w:rPr>
          <w:rFonts w:ascii="Times New Roman" w:hAnsi="Times New Roman" w:cs="Times New Roman"/>
          <w:sz w:val="28"/>
          <w:szCs w:val="28"/>
          <w:lang w:val="ru-RU"/>
        </w:rPr>
        <w:t>, сотрудники органа технической инвентаризации, сотрудники Росреестра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работники МУП «Землемер», представители полиции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УП</w:t>
      </w:r>
    </w:p>
    <w:p w:rsidR="00061DCD" w:rsidRPr="00C779BE" w:rsidRDefault="00061DCD" w:rsidP="00061DCD">
      <w:pPr>
        <w:pStyle w:val="aa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9B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3.3. </w:t>
      </w:r>
      <w:proofErr w:type="gramStart"/>
      <w:r w:rsidRPr="00C779B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Руководитель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C779B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C779BE">
        <w:rPr>
          <w:rFonts w:ascii="Times New Roman" w:hAnsi="Times New Roman" w:cs="Times New Roman"/>
          <w:sz w:val="28"/>
          <w:szCs w:val="28"/>
          <w:lang w:val="ru-RU"/>
        </w:rPr>
        <w:t xml:space="preserve">для  проведения  мероприятия по выявлению земельных участков, находящихся в муниципальной собственности и земельных участков, государственная собственность на которые не разграничена и используемых не по целевому назначению и не в соответствии  с разрешенным использованием либо неиспользуемых земельных участков и объектов капитального строительства, а также по определению их фактического использования </w:t>
      </w:r>
      <w:r w:rsidRPr="00C779B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осуществляет общее руководство деятельностью мобильной группы. </w:t>
      </w:r>
      <w:proofErr w:type="gramEnd"/>
    </w:p>
    <w:p w:rsidR="00061DCD" w:rsidRPr="00FF1B50" w:rsidRDefault="00061DCD" w:rsidP="00061DCD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 w:rsidRPr="00FF1B50">
        <w:rPr>
          <w:bCs/>
          <w:sz w:val="28"/>
          <w:szCs w:val="28"/>
        </w:rPr>
        <w:t>IV.</w:t>
      </w:r>
      <w:r>
        <w:rPr>
          <w:bCs/>
          <w:sz w:val="28"/>
          <w:szCs w:val="28"/>
        </w:rPr>
        <w:t xml:space="preserve"> </w:t>
      </w:r>
      <w:r w:rsidRPr="00FF1B50">
        <w:rPr>
          <w:bCs/>
          <w:sz w:val="28"/>
          <w:szCs w:val="28"/>
        </w:rPr>
        <w:t>Организация работы</w:t>
      </w:r>
    </w:p>
    <w:p w:rsidR="00061DCD" w:rsidRPr="00FF1B50" w:rsidRDefault="00061DCD" w:rsidP="00061DCD">
      <w:pPr>
        <w:jc w:val="both"/>
        <w:rPr>
          <w:sz w:val="28"/>
          <w:szCs w:val="28"/>
        </w:rPr>
      </w:pPr>
      <w:r w:rsidRPr="00FF1B5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FF1B50">
        <w:rPr>
          <w:sz w:val="28"/>
          <w:szCs w:val="28"/>
        </w:rPr>
        <w:t xml:space="preserve">4.1. Мобильные группы осуществляют дворовый обход еженедельно: </w:t>
      </w:r>
    </w:p>
    <w:p w:rsidR="00061DCD" w:rsidRPr="00FF1B50" w:rsidRDefault="00061DCD" w:rsidP="00061DCD">
      <w:pPr>
        <w:ind w:firstLine="708"/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4.1.1. </w:t>
      </w:r>
      <w:proofErr w:type="gramStart"/>
      <w:r w:rsidRPr="00FF1B50">
        <w:rPr>
          <w:sz w:val="28"/>
          <w:szCs w:val="28"/>
        </w:rPr>
        <w:t xml:space="preserve">До проведения дворового обхода проводится предварительный анализ имеющейся исходной информации об объектах, подлежащих обследованию (поадресных списков объектов, подомовых списков, адресных реестров, адресных планов и других документов, позволяющих определить неучтенные объекты налогообложения), в том числе информации, полученной в установленном порядке из налоговых органов, органов, осуществляющих государственный кадастровый учет и регистрацию прав на недвижимое имущество, организаций технической инвентаризации. </w:t>
      </w:r>
      <w:proofErr w:type="gramEnd"/>
    </w:p>
    <w:p w:rsidR="00061DCD" w:rsidRPr="00FF1B50" w:rsidRDefault="00061DCD" w:rsidP="00061DCD">
      <w:pPr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F1B50">
        <w:rPr>
          <w:sz w:val="28"/>
          <w:szCs w:val="28"/>
        </w:rPr>
        <w:t xml:space="preserve">4.1.2. При проведении дворового обхода предлагается соответствующим землепользователям, землевладельцам и собственникам земельных участков, а также лицам, осуществляющим фактическую эксплуатацию объектов капитального строительства, представить документы, подтверждающие права владельцев (пользователей) земельных участков и иного недвижимого имущества. </w:t>
      </w:r>
    </w:p>
    <w:p w:rsidR="00061DCD" w:rsidRPr="00FF1B50" w:rsidRDefault="00061DCD" w:rsidP="00061DCD">
      <w:pPr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F1B50">
        <w:rPr>
          <w:sz w:val="28"/>
          <w:szCs w:val="28"/>
        </w:rPr>
        <w:t xml:space="preserve">4.1.3. </w:t>
      </w:r>
      <w:proofErr w:type="gramStart"/>
      <w:r w:rsidRPr="00FF1B50">
        <w:rPr>
          <w:sz w:val="28"/>
          <w:szCs w:val="28"/>
        </w:rPr>
        <w:t xml:space="preserve">При выявлении неучтенных объектов недвижимого имущества, а также при отсутствии правоустанавливающих документов с собственником (пользователем) проводится информационно-разъяснительная работа по вопросу регистрации права собственности на соответствующее недвижимое имущество, необходимости оформления арендных отношений, правил постановки на технический учет объектов капитального строительства, а также разъясняются последствия несоблюдения установленного действующим законодательством порядка, в том числе в части возможного применения мер административного воздействия. </w:t>
      </w:r>
      <w:proofErr w:type="gramEnd"/>
    </w:p>
    <w:p w:rsidR="00061DCD" w:rsidRPr="00FF1B50" w:rsidRDefault="00061DCD" w:rsidP="00061DCD">
      <w:pPr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F1B50">
        <w:rPr>
          <w:sz w:val="28"/>
          <w:szCs w:val="28"/>
        </w:rPr>
        <w:t xml:space="preserve">4.1.4. В случае отсутствия фактического собственника (пользователя) и наличия достаточных оснований полагать о неурегулированном характере земельно-имущественных отношений на почтовый адрес отправляется уведомление о необходимости явки в администрацию </w:t>
      </w:r>
      <w:r>
        <w:rPr>
          <w:sz w:val="28"/>
          <w:szCs w:val="28"/>
        </w:rPr>
        <w:t>сельского поселения</w:t>
      </w:r>
      <w:r w:rsidRPr="00FF1B50">
        <w:rPr>
          <w:sz w:val="28"/>
          <w:szCs w:val="28"/>
        </w:rPr>
        <w:t xml:space="preserve"> для дачи пояснений по вопросу урегулирования земельно-имущественных отношений. </w:t>
      </w:r>
    </w:p>
    <w:p w:rsidR="00061DCD" w:rsidRPr="00FF1B50" w:rsidRDefault="00061DCD" w:rsidP="00061DCD">
      <w:pPr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F1B50">
        <w:rPr>
          <w:sz w:val="28"/>
          <w:szCs w:val="28"/>
        </w:rPr>
        <w:t xml:space="preserve">4.4.4. </w:t>
      </w:r>
      <w:proofErr w:type="gramStart"/>
      <w:r w:rsidRPr="00FF1B50">
        <w:rPr>
          <w:sz w:val="28"/>
          <w:szCs w:val="28"/>
        </w:rPr>
        <w:t xml:space="preserve">В случае выявления строений, помещений и сооружений, принадлежащих гражданам (юридическим лицам) на праве собственности, расположенных на территории </w:t>
      </w:r>
      <w:r>
        <w:rPr>
          <w:sz w:val="28"/>
          <w:szCs w:val="28"/>
        </w:rPr>
        <w:t>сельского поселения</w:t>
      </w:r>
      <w:r w:rsidRPr="00FF1B50">
        <w:rPr>
          <w:sz w:val="28"/>
          <w:szCs w:val="28"/>
        </w:rPr>
        <w:t xml:space="preserve"> и не прошедших техническую инвентаризацию и технический учет, которые могут быть в установленном порядке отнесены к объектам налогообложения, составляется отдельный перечень таких объектов (с указанием необходимых для оценки параметров) для последующего проведения их оценки в целях налогообложения в соответствии с действующим</w:t>
      </w:r>
      <w:proofErr w:type="gramEnd"/>
      <w:r w:rsidRPr="00FF1B50">
        <w:rPr>
          <w:sz w:val="28"/>
          <w:szCs w:val="28"/>
        </w:rPr>
        <w:t xml:space="preserve"> законодательством. </w:t>
      </w:r>
    </w:p>
    <w:p w:rsidR="00061DCD" w:rsidRPr="00FF1B50" w:rsidRDefault="00061DCD" w:rsidP="00061DCD">
      <w:pPr>
        <w:ind w:firstLine="708"/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 4.4.5. В случае выявления в ходе работы бесхозяйственных недвижимых вещей составляется соответствующий перечень для выполнения в дальнейшем органом местного самоуправления всех действий, необходимых для постановки на учет такого объекта недвижимого имущества в установленном законодательством порядке. </w:t>
      </w:r>
    </w:p>
    <w:p w:rsidR="00061DCD" w:rsidRDefault="00061DCD" w:rsidP="00061DCD">
      <w:pPr>
        <w:jc w:val="both"/>
        <w:rPr>
          <w:sz w:val="28"/>
          <w:szCs w:val="28"/>
        </w:rPr>
      </w:pPr>
      <w:r w:rsidRPr="00FF1B5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F1B50">
        <w:rPr>
          <w:sz w:val="28"/>
          <w:szCs w:val="28"/>
        </w:rPr>
        <w:t xml:space="preserve">4.5. Информация о результатах проведенного обхода оформляется в форме отчета и передается на рассмотрение </w:t>
      </w:r>
      <w:r>
        <w:rPr>
          <w:sz w:val="28"/>
          <w:szCs w:val="28"/>
        </w:rPr>
        <w:t>Рабочей группе</w:t>
      </w:r>
      <w:r w:rsidRPr="00FF1B50">
        <w:rPr>
          <w:sz w:val="28"/>
          <w:szCs w:val="28"/>
        </w:rPr>
        <w:t xml:space="preserve"> для совершения необходимых законодательно установленных действий.</w:t>
      </w:r>
    </w:p>
    <w:p w:rsidR="00061DCD" w:rsidRDefault="00061DCD" w:rsidP="00061DCD"/>
    <w:p w:rsidR="00C36252" w:rsidRDefault="00C36252" w:rsidP="00B40CEB">
      <w:pPr>
        <w:shd w:val="clear" w:color="auto" w:fill="FFFFFF"/>
        <w:ind w:left="4111"/>
        <w:rPr>
          <w:sz w:val="28"/>
          <w:szCs w:val="28"/>
        </w:rPr>
      </w:pPr>
    </w:p>
    <w:p w:rsidR="00B40CEB" w:rsidRPr="00C36252" w:rsidRDefault="00B40CEB" w:rsidP="00C95044">
      <w:pPr>
        <w:shd w:val="clear" w:color="auto" w:fill="FFFFFF"/>
        <w:ind w:left="4248"/>
        <w:rPr>
          <w:sz w:val="24"/>
          <w:szCs w:val="24"/>
        </w:rPr>
      </w:pPr>
      <w:r w:rsidRPr="00C36252">
        <w:rPr>
          <w:sz w:val="24"/>
          <w:szCs w:val="24"/>
        </w:rPr>
        <w:t>Приложение</w:t>
      </w:r>
      <w:r w:rsidR="00061DCD" w:rsidRPr="00C36252">
        <w:rPr>
          <w:sz w:val="24"/>
          <w:szCs w:val="24"/>
        </w:rPr>
        <w:t xml:space="preserve"> № 3</w:t>
      </w:r>
    </w:p>
    <w:p w:rsidR="00B40CEB" w:rsidRPr="00C36252" w:rsidRDefault="00B40CEB" w:rsidP="00C95044">
      <w:pPr>
        <w:shd w:val="clear" w:color="auto" w:fill="FFFFFF"/>
        <w:ind w:left="4248"/>
        <w:rPr>
          <w:sz w:val="24"/>
          <w:szCs w:val="24"/>
        </w:rPr>
      </w:pPr>
      <w:r w:rsidRPr="00C36252">
        <w:rPr>
          <w:sz w:val="24"/>
          <w:szCs w:val="24"/>
        </w:rPr>
        <w:t xml:space="preserve">к постановлению администрации                                                     сельского поселения  </w:t>
      </w:r>
      <w:r w:rsidR="00061DCD" w:rsidRPr="00C36252">
        <w:rPr>
          <w:sz w:val="24"/>
          <w:szCs w:val="24"/>
        </w:rPr>
        <w:t xml:space="preserve">Кармышевский </w:t>
      </w:r>
      <w:r w:rsidRPr="00C36252">
        <w:rPr>
          <w:sz w:val="24"/>
          <w:szCs w:val="24"/>
        </w:rPr>
        <w:t xml:space="preserve">сельсовет муниципального района Альшеевский район Республики Башкортостан  </w:t>
      </w:r>
    </w:p>
    <w:p w:rsidR="00B40CEB" w:rsidRPr="00C36252" w:rsidRDefault="00B40CEB" w:rsidP="00C95044">
      <w:pPr>
        <w:shd w:val="clear" w:color="auto" w:fill="FFFFFF"/>
        <w:ind w:left="4248"/>
        <w:rPr>
          <w:sz w:val="24"/>
          <w:szCs w:val="24"/>
        </w:rPr>
      </w:pPr>
      <w:r w:rsidRPr="00C36252">
        <w:rPr>
          <w:sz w:val="24"/>
          <w:szCs w:val="24"/>
        </w:rPr>
        <w:t xml:space="preserve">от </w:t>
      </w:r>
      <w:r w:rsidR="00061DCD" w:rsidRPr="00C36252">
        <w:rPr>
          <w:sz w:val="24"/>
          <w:szCs w:val="24"/>
        </w:rPr>
        <w:t>15 июня 2017</w:t>
      </w:r>
      <w:r w:rsidRPr="00C36252">
        <w:rPr>
          <w:sz w:val="24"/>
          <w:szCs w:val="24"/>
        </w:rPr>
        <w:t xml:space="preserve"> г №</w:t>
      </w:r>
      <w:r w:rsidR="00061DCD" w:rsidRPr="00C36252">
        <w:rPr>
          <w:sz w:val="24"/>
          <w:szCs w:val="24"/>
        </w:rPr>
        <w:t xml:space="preserve"> 26</w:t>
      </w:r>
    </w:p>
    <w:p w:rsidR="008D0836" w:rsidRDefault="008D0836" w:rsidP="008D0836">
      <w:pPr>
        <w:jc w:val="both"/>
        <w:rPr>
          <w:sz w:val="28"/>
          <w:szCs w:val="28"/>
        </w:rPr>
      </w:pPr>
    </w:p>
    <w:p w:rsidR="008D0836" w:rsidRDefault="008D0836" w:rsidP="008D0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836" w:rsidRPr="00DE5F7F" w:rsidRDefault="008D0836" w:rsidP="008D0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F7F">
        <w:rPr>
          <w:rFonts w:ascii="Times New Roman" w:hAnsi="Times New Roman" w:cs="Times New Roman"/>
          <w:sz w:val="28"/>
          <w:szCs w:val="28"/>
        </w:rPr>
        <w:t>ПОРЯДОК</w:t>
      </w:r>
    </w:p>
    <w:p w:rsidR="008D0836" w:rsidRDefault="008D0836" w:rsidP="008D0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F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F7F">
        <w:rPr>
          <w:rFonts w:ascii="Times New Roman" w:hAnsi="Times New Roman" w:cs="Times New Roman"/>
          <w:sz w:val="28"/>
          <w:szCs w:val="28"/>
        </w:rPr>
        <w:t>проведения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061DCD">
        <w:rPr>
          <w:rFonts w:ascii="Times New Roman" w:hAnsi="Times New Roman" w:cs="Times New Roman"/>
          <w:sz w:val="28"/>
          <w:szCs w:val="28"/>
        </w:rPr>
        <w:t>Кармышевский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Pr="00DE5F7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Альшеевский </w:t>
      </w:r>
      <w:r w:rsidRPr="00DE5F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мероприятий по выявлению земельных участков, находящихся в муниципальной собственности и земельных участков, государственная собственность на которые не разграничена и используемых не по целевому назначению и не в соответствии  с разрешенным использованием либо неиспользуемых земельных участков и объектов капитального строительства, а также по определению их фактического использования</w:t>
      </w:r>
      <w:proofErr w:type="gramEnd"/>
    </w:p>
    <w:p w:rsidR="008D0836" w:rsidRDefault="008D0836" w:rsidP="008D0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836" w:rsidRDefault="008D0836" w:rsidP="008D0836">
      <w:pPr>
        <w:tabs>
          <w:tab w:val="left" w:pos="993"/>
        </w:tabs>
        <w:spacing w:line="250" w:lineRule="auto"/>
        <w:jc w:val="both"/>
        <w:rPr>
          <w:sz w:val="30"/>
        </w:rPr>
      </w:pPr>
      <w:r>
        <w:rPr>
          <w:sz w:val="30"/>
        </w:rPr>
        <w:tab/>
        <w:t>Настоящий</w:t>
      </w:r>
      <w:r>
        <w:rPr>
          <w:spacing w:val="61"/>
          <w:sz w:val="30"/>
        </w:rPr>
        <w:t xml:space="preserve"> </w:t>
      </w:r>
      <w:r>
        <w:rPr>
          <w:sz w:val="30"/>
        </w:rPr>
        <w:t>порядок</w:t>
      </w:r>
      <w:r>
        <w:rPr>
          <w:spacing w:val="57"/>
          <w:sz w:val="30"/>
        </w:rPr>
        <w:t xml:space="preserve"> </w:t>
      </w:r>
      <w:r>
        <w:rPr>
          <w:sz w:val="30"/>
        </w:rPr>
        <w:t>регулирует</w:t>
      </w:r>
      <w:r>
        <w:rPr>
          <w:spacing w:val="17"/>
          <w:sz w:val="30"/>
        </w:rPr>
        <w:t xml:space="preserve"> </w:t>
      </w:r>
      <w:r>
        <w:rPr>
          <w:sz w:val="30"/>
        </w:rPr>
        <w:t>проведение</w:t>
      </w:r>
      <w:r>
        <w:rPr>
          <w:spacing w:val="63"/>
          <w:sz w:val="30"/>
        </w:rPr>
        <w:t xml:space="preserve"> </w:t>
      </w:r>
      <w:r>
        <w:rPr>
          <w:sz w:val="30"/>
        </w:rPr>
        <w:t xml:space="preserve">на территории сельского поселения </w:t>
      </w:r>
      <w:r w:rsidR="00061DCD">
        <w:rPr>
          <w:sz w:val="30"/>
        </w:rPr>
        <w:t>Кармышевский</w:t>
      </w:r>
      <w:r>
        <w:rPr>
          <w:sz w:val="30"/>
        </w:rPr>
        <w:t xml:space="preserve">  сельсовет муниципального района Альшеевский  район Республики Башкортостан мероприятий по выявлению используемых не по целевому назначению и не в соответствии с разрешенным использованием либо неиспользуемых земельных участков и объектов капитального строительства, а также определению их фактического использования (далее – Мероприятия).  </w:t>
      </w:r>
    </w:p>
    <w:p w:rsidR="008D0836" w:rsidRDefault="008D0836" w:rsidP="008D0836">
      <w:pPr>
        <w:tabs>
          <w:tab w:val="left" w:pos="1112"/>
        </w:tabs>
        <w:spacing w:before="3"/>
        <w:rPr>
          <w:sz w:val="30"/>
        </w:rPr>
      </w:pPr>
      <w:r>
        <w:rPr>
          <w:sz w:val="30"/>
        </w:rPr>
        <w:tab/>
        <w:t>Целью Мероприятий являются:</w:t>
      </w:r>
    </w:p>
    <w:p w:rsidR="008D0836" w:rsidRDefault="008D0836" w:rsidP="008D0836">
      <w:pPr>
        <w:ind w:firstLine="709"/>
        <w:jc w:val="both"/>
        <w:rPr>
          <w:sz w:val="30"/>
        </w:rPr>
      </w:pPr>
      <w:r>
        <w:rPr>
          <w:sz w:val="30"/>
        </w:rPr>
        <w:t>– выявление использования земельных участков не по целевому назначению в соответствии с их принадлежностью к той или иной категории земель и разрешённым использованием;</w:t>
      </w:r>
    </w:p>
    <w:p w:rsidR="008D0836" w:rsidRDefault="008D0836" w:rsidP="008D0836">
      <w:pPr>
        <w:tabs>
          <w:tab w:val="left" w:pos="851"/>
        </w:tabs>
        <w:ind w:firstLine="709"/>
        <w:jc w:val="both"/>
        <w:rPr>
          <w:sz w:val="30"/>
        </w:rPr>
      </w:pPr>
      <w:r>
        <w:rPr>
          <w:sz w:val="30"/>
        </w:rPr>
        <w:t>– выявление объектов самовольной постройки;</w:t>
      </w:r>
    </w:p>
    <w:p w:rsidR="008D0836" w:rsidRDefault="008D0836" w:rsidP="008D0836">
      <w:pPr>
        <w:spacing w:before="9" w:line="252" w:lineRule="auto"/>
        <w:ind w:firstLine="709"/>
        <w:jc w:val="both"/>
        <w:rPr>
          <w:sz w:val="30"/>
        </w:rPr>
      </w:pPr>
      <w:r>
        <w:rPr>
          <w:sz w:val="30"/>
        </w:rPr>
        <w:t xml:space="preserve">– выявление фактического наличия обследуемых объектов, их характеристик, и сопоставление последних с данными Единого государственного реестра недвижимости (далее – ЕГРН), реестров государственного (муниципального) имущества, Федеральной информационной адресной системы (далее – ФИАС); </w:t>
      </w:r>
    </w:p>
    <w:p w:rsidR="008D0836" w:rsidRDefault="008D0836" w:rsidP="008D0836">
      <w:pPr>
        <w:tabs>
          <w:tab w:val="left" w:pos="430"/>
          <w:tab w:val="left" w:pos="1908"/>
          <w:tab w:val="left" w:pos="3757"/>
          <w:tab w:val="left" w:pos="4945"/>
          <w:tab w:val="left" w:pos="6597"/>
          <w:tab w:val="left" w:pos="7893"/>
        </w:tabs>
        <w:spacing w:line="247" w:lineRule="auto"/>
        <w:ind w:firstLine="709"/>
        <w:jc w:val="both"/>
        <w:rPr>
          <w:sz w:val="30"/>
        </w:rPr>
      </w:pPr>
      <w:r>
        <w:rPr>
          <w:sz w:val="30"/>
        </w:rPr>
        <w:t>– выявление фактического наличия не зарегистрированных в ЕГРН прав, ограничений (обременений);</w:t>
      </w:r>
    </w:p>
    <w:p w:rsidR="008D0836" w:rsidRDefault="008D0836" w:rsidP="008D0836">
      <w:pPr>
        <w:tabs>
          <w:tab w:val="left" w:pos="1134"/>
        </w:tabs>
        <w:spacing w:before="11"/>
        <w:ind w:firstLine="709"/>
        <w:jc w:val="both"/>
        <w:rPr>
          <w:sz w:val="30"/>
        </w:rPr>
      </w:pPr>
      <w:r>
        <w:rPr>
          <w:sz w:val="30"/>
        </w:rPr>
        <w:t>– выявление неиспользуемых земельных участков и объектов капитального строительства.</w:t>
      </w:r>
    </w:p>
    <w:p w:rsidR="008D0836" w:rsidRDefault="008D0836" w:rsidP="008D0836">
      <w:pPr>
        <w:tabs>
          <w:tab w:val="left" w:pos="2317"/>
          <w:tab w:val="left" w:pos="4234"/>
          <w:tab w:val="left" w:pos="5742"/>
          <w:tab w:val="left" w:pos="7132"/>
          <w:tab w:val="left" w:pos="9347"/>
        </w:tabs>
        <w:spacing w:before="11" w:line="252" w:lineRule="auto"/>
        <w:ind w:firstLine="709"/>
        <w:jc w:val="both"/>
        <w:rPr>
          <w:sz w:val="30"/>
        </w:rPr>
      </w:pPr>
      <w:r>
        <w:rPr>
          <w:sz w:val="30"/>
        </w:rPr>
        <w:t xml:space="preserve">3. Реализация Мероприятий осуществляется мобильной группой при Администрации сельского поселения </w:t>
      </w:r>
      <w:r w:rsidR="00061DCD">
        <w:rPr>
          <w:sz w:val="30"/>
        </w:rPr>
        <w:t>Кармышевский</w:t>
      </w:r>
      <w:r>
        <w:rPr>
          <w:sz w:val="30"/>
        </w:rPr>
        <w:t xml:space="preserve">  сельсовет муниципального района Альшеевский район Республики Башкортостан (далее – мобильная группа).</w:t>
      </w:r>
    </w:p>
    <w:p w:rsidR="008D0836" w:rsidRDefault="008D0836" w:rsidP="008D0836">
      <w:pPr>
        <w:tabs>
          <w:tab w:val="left" w:pos="2317"/>
          <w:tab w:val="left" w:pos="4234"/>
          <w:tab w:val="left" w:pos="5742"/>
          <w:tab w:val="left" w:pos="7132"/>
          <w:tab w:val="left" w:pos="9347"/>
        </w:tabs>
        <w:spacing w:before="11" w:line="252" w:lineRule="auto"/>
        <w:ind w:firstLine="709"/>
        <w:jc w:val="both"/>
        <w:rPr>
          <w:sz w:val="30"/>
        </w:rPr>
      </w:pPr>
      <w:r>
        <w:rPr>
          <w:sz w:val="30"/>
        </w:rPr>
        <w:lastRenderedPageBreak/>
        <w:t>Мобильная группа обеспечивает</w:t>
      </w:r>
      <w:r>
        <w:rPr>
          <w:spacing w:val="46"/>
          <w:sz w:val="30"/>
        </w:rPr>
        <w:t xml:space="preserve"> </w:t>
      </w:r>
      <w:r>
        <w:rPr>
          <w:sz w:val="30"/>
        </w:rPr>
        <w:t>и</w:t>
      </w:r>
      <w:r>
        <w:rPr>
          <w:spacing w:val="30"/>
          <w:sz w:val="30"/>
        </w:rPr>
        <w:t xml:space="preserve"> </w:t>
      </w:r>
      <w:r>
        <w:rPr>
          <w:sz w:val="30"/>
        </w:rPr>
        <w:t>несет</w:t>
      </w:r>
      <w:r>
        <w:rPr>
          <w:spacing w:val="20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44"/>
          <w:sz w:val="30"/>
        </w:rPr>
        <w:t xml:space="preserve"> </w:t>
      </w:r>
      <w:r>
        <w:rPr>
          <w:sz w:val="30"/>
        </w:rPr>
        <w:t>за</w:t>
      </w:r>
      <w:r>
        <w:rPr>
          <w:spacing w:val="26"/>
          <w:sz w:val="30"/>
        </w:rPr>
        <w:t xml:space="preserve"> </w:t>
      </w:r>
      <w:r>
        <w:rPr>
          <w:sz w:val="30"/>
        </w:rPr>
        <w:t>полноту</w:t>
      </w:r>
      <w:r>
        <w:rPr>
          <w:spacing w:val="34"/>
          <w:sz w:val="30"/>
        </w:rPr>
        <w:t xml:space="preserve"> </w:t>
      </w:r>
      <w:r>
        <w:rPr>
          <w:sz w:val="30"/>
        </w:rPr>
        <w:t>и точность</w:t>
      </w:r>
      <w:r>
        <w:rPr>
          <w:spacing w:val="3"/>
          <w:sz w:val="30"/>
        </w:rPr>
        <w:t xml:space="preserve"> </w:t>
      </w:r>
      <w:r>
        <w:rPr>
          <w:sz w:val="30"/>
        </w:rPr>
        <w:t>фактических</w:t>
      </w:r>
      <w:r>
        <w:rPr>
          <w:spacing w:val="63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60"/>
          <w:sz w:val="30"/>
        </w:rPr>
        <w:t xml:space="preserve"> </w:t>
      </w:r>
      <w:r>
        <w:rPr>
          <w:sz w:val="30"/>
        </w:rPr>
        <w:t>об</w:t>
      </w:r>
      <w:r>
        <w:rPr>
          <w:spacing w:val="48"/>
          <w:sz w:val="30"/>
        </w:rPr>
        <w:t xml:space="preserve"> </w:t>
      </w:r>
      <w:r>
        <w:rPr>
          <w:sz w:val="30"/>
        </w:rPr>
        <w:t>объектах</w:t>
      </w:r>
      <w:r>
        <w:rPr>
          <w:spacing w:val="5"/>
          <w:sz w:val="30"/>
        </w:rPr>
        <w:t xml:space="preserve"> </w:t>
      </w:r>
      <w:r>
        <w:rPr>
          <w:sz w:val="30"/>
        </w:rPr>
        <w:t>Мероприятий,</w:t>
      </w:r>
      <w:r>
        <w:rPr>
          <w:spacing w:val="25"/>
          <w:sz w:val="30"/>
        </w:rPr>
        <w:t xml:space="preserve"> </w:t>
      </w:r>
      <w:r>
        <w:rPr>
          <w:sz w:val="30"/>
        </w:rPr>
        <w:t>правильность</w:t>
      </w:r>
      <w:r>
        <w:rPr>
          <w:spacing w:val="11"/>
          <w:sz w:val="30"/>
        </w:rPr>
        <w:t xml:space="preserve"> </w:t>
      </w:r>
      <w:r>
        <w:rPr>
          <w:sz w:val="30"/>
        </w:rPr>
        <w:t xml:space="preserve">и своевременность </w:t>
      </w:r>
      <w:r>
        <w:rPr>
          <w:spacing w:val="4"/>
          <w:sz w:val="30"/>
        </w:rPr>
        <w:t>оформления</w:t>
      </w:r>
      <w:r>
        <w:rPr>
          <w:spacing w:val="58"/>
          <w:sz w:val="30"/>
        </w:rPr>
        <w:t xml:space="preserve"> </w:t>
      </w:r>
      <w:r>
        <w:rPr>
          <w:sz w:val="30"/>
        </w:rPr>
        <w:t>материалов</w:t>
      </w:r>
      <w:r>
        <w:rPr>
          <w:spacing w:val="55"/>
          <w:sz w:val="30"/>
        </w:rPr>
        <w:t xml:space="preserve"> </w:t>
      </w:r>
      <w:r>
        <w:rPr>
          <w:sz w:val="30"/>
        </w:rPr>
        <w:t>Мероприятий.</w:t>
      </w: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Предлагаемый алгоритм проведения мероприятий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к проведению инвентаризации объектов рекомендуем придерживаться следующего алгоритма.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1. Создание рабочих и мобильных групп, составление графиков </w:t>
      </w:r>
    </w:p>
    <w:p w:rsidR="008D0836" w:rsidRDefault="008D0836" w:rsidP="008D0836">
      <w:pPr>
        <w:pStyle w:val="Default"/>
        <w:rPr>
          <w:sz w:val="28"/>
          <w:szCs w:val="28"/>
        </w:rPr>
      </w:pPr>
      <w:r w:rsidRPr="00B86049">
        <w:rPr>
          <w:sz w:val="28"/>
          <w:szCs w:val="28"/>
        </w:rPr>
        <w:t>1.1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sz w:val="28"/>
          <w:szCs w:val="28"/>
        </w:rPr>
        <w:t xml:space="preserve">Создание мобильных групп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закрепления кадастровых кварталов за мобильными  группами, для работы с </w:t>
      </w:r>
      <w:proofErr w:type="gramStart"/>
      <w:r>
        <w:rPr>
          <w:sz w:val="28"/>
          <w:szCs w:val="28"/>
        </w:rPr>
        <w:t>объектами</w:t>
      </w:r>
      <w:proofErr w:type="gramEnd"/>
      <w:r>
        <w:rPr>
          <w:sz w:val="28"/>
          <w:szCs w:val="28"/>
        </w:rPr>
        <w:t xml:space="preserve"> адрес которых не был распознан автоматически или отсутствует.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Составление графиков обследований с учетом: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– </w:t>
      </w:r>
      <w:r>
        <w:rPr>
          <w:sz w:val="28"/>
          <w:szCs w:val="28"/>
        </w:rPr>
        <w:t xml:space="preserve">категорий земельных участков;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– </w:t>
      </w:r>
      <w:r>
        <w:rPr>
          <w:sz w:val="28"/>
          <w:szCs w:val="28"/>
        </w:rPr>
        <w:t xml:space="preserve">расположения территорий в черте населенного пункта либо за чертой населенных пунктов;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– </w:t>
      </w:r>
      <w:r>
        <w:rPr>
          <w:sz w:val="28"/>
          <w:szCs w:val="28"/>
        </w:rPr>
        <w:t xml:space="preserve">сложности доступа, объема работ;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2. Подготовка к обследованию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 Информирование населения о сроках проведения мероприятий;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 Инструктаж мобильных групп; </w:t>
      </w:r>
    </w:p>
    <w:p w:rsidR="008D0836" w:rsidRDefault="008D0836" w:rsidP="008D083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Распечатка подготовленных в программном обеспечении (ПО) карт обследования на каждый объект учета; </w:t>
      </w:r>
      <w:proofErr w:type="gramEnd"/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 Работа с публичной кадастровой картой.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3. Проведение обследования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выезд мобильных групп в соответствии с графиками обследования;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заполнение членами мобильных групп раздела карты «Фактические данные» в соответствии с рекомендациями: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случае соответствия исходных данных </w:t>
      </w:r>
      <w:proofErr w:type="gramStart"/>
      <w:r>
        <w:rPr>
          <w:sz w:val="28"/>
          <w:szCs w:val="28"/>
        </w:rPr>
        <w:t>фактическим</w:t>
      </w:r>
      <w:proofErr w:type="gramEnd"/>
      <w:r>
        <w:rPr>
          <w:sz w:val="28"/>
          <w:szCs w:val="28"/>
        </w:rPr>
        <w:t xml:space="preserve"> – проставляется отметка в строке «все соответствует» (адрес, вид разрешенного использования); </w:t>
      </w:r>
    </w:p>
    <w:p w:rsidR="008D0836" w:rsidRDefault="008D0836" w:rsidP="008D08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случае отсутствия соответствия – описание в строке «Особые отметки». </w:t>
      </w:r>
    </w:p>
    <w:p w:rsidR="008D0836" w:rsidRDefault="008D0836" w:rsidP="008D0836">
      <w:pPr>
        <w:pStyle w:val="Default"/>
        <w:rPr>
          <w:sz w:val="28"/>
          <w:szCs w:val="28"/>
        </w:rPr>
      </w:pP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8D0836">
      <w:pPr>
        <w:tabs>
          <w:tab w:val="left" w:pos="1409"/>
        </w:tabs>
        <w:spacing w:line="258" w:lineRule="auto"/>
        <w:ind w:firstLine="709"/>
        <w:jc w:val="both"/>
        <w:rPr>
          <w:sz w:val="30"/>
        </w:rPr>
      </w:pPr>
    </w:p>
    <w:p w:rsidR="008D0836" w:rsidRDefault="008D0836" w:rsidP="00061DCD">
      <w:pPr>
        <w:shd w:val="clear" w:color="auto" w:fill="FFFFFF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36252" w:rsidRDefault="00C36252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704C93" w:rsidRDefault="00704C93" w:rsidP="001C0E25">
      <w:pPr>
        <w:shd w:val="clear" w:color="auto" w:fill="FFFFFF"/>
        <w:ind w:left="4111"/>
        <w:rPr>
          <w:sz w:val="24"/>
          <w:szCs w:val="24"/>
        </w:rPr>
      </w:pPr>
    </w:p>
    <w:p w:rsidR="001C0E25" w:rsidRPr="00C36252" w:rsidRDefault="001C0E25" w:rsidP="001C0E25">
      <w:pPr>
        <w:shd w:val="clear" w:color="auto" w:fill="FFFFFF"/>
        <w:ind w:left="4111"/>
        <w:rPr>
          <w:sz w:val="24"/>
          <w:szCs w:val="24"/>
        </w:rPr>
      </w:pPr>
      <w:r w:rsidRPr="00C36252">
        <w:rPr>
          <w:sz w:val="24"/>
          <w:szCs w:val="24"/>
        </w:rPr>
        <w:lastRenderedPageBreak/>
        <w:t>Приложение № 4</w:t>
      </w:r>
    </w:p>
    <w:p w:rsidR="00C36252" w:rsidRDefault="001C0E25" w:rsidP="001C0E25">
      <w:pPr>
        <w:shd w:val="clear" w:color="auto" w:fill="FFFFFF"/>
        <w:ind w:left="4111"/>
        <w:rPr>
          <w:sz w:val="24"/>
          <w:szCs w:val="24"/>
        </w:rPr>
      </w:pPr>
      <w:r w:rsidRPr="00C36252">
        <w:rPr>
          <w:sz w:val="24"/>
          <w:szCs w:val="24"/>
        </w:rPr>
        <w:t xml:space="preserve">к постановлению администрации                                                     сельского поселения  Кармышевский сельсовет муниципального района Альшеевский район Республики Башкортостан   </w:t>
      </w:r>
    </w:p>
    <w:p w:rsidR="001C0E25" w:rsidRPr="00C36252" w:rsidRDefault="001C0E25" w:rsidP="001C0E25">
      <w:pPr>
        <w:shd w:val="clear" w:color="auto" w:fill="FFFFFF"/>
        <w:ind w:left="4111"/>
        <w:rPr>
          <w:sz w:val="24"/>
          <w:szCs w:val="24"/>
        </w:rPr>
      </w:pPr>
      <w:r w:rsidRPr="00C36252">
        <w:rPr>
          <w:sz w:val="24"/>
          <w:szCs w:val="24"/>
        </w:rPr>
        <w:t>от 15 июня 2017 г № 26</w:t>
      </w:r>
    </w:p>
    <w:p w:rsidR="001C0E25" w:rsidRPr="00C36252" w:rsidRDefault="001C0E25" w:rsidP="001C0E25">
      <w:pPr>
        <w:ind w:left="5812"/>
        <w:jc w:val="both"/>
        <w:rPr>
          <w:sz w:val="24"/>
          <w:szCs w:val="24"/>
        </w:rPr>
      </w:pPr>
    </w:p>
    <w:p w:rsidR="001C0E25" w:rsidRDefault="001C0E25" w:rsidP="001C0E25">
      <w:pPr>
        <w:rPr>
          <w:sz w:val="28"/>
          <w:szCs w:val="28"/>
        </w:rPr>
      </w:pPr>
      <w:r w:rsidRPr="001C0E25">
        <w:rPr>
          <w:sz w:val="28"/>
          <w:szCs w:val="28"/>
        </w:rPr>
        <w:tab/>
      </w:r>
      <w:r w:rsidRPr="001C0E25">
        <w:rPr>
          <w:sz w:val="28"/>
          <w:szCs w:val="28"/>
        </w:rPr>
        <w:tab/>
      </w:r>
      <w:r w:rsidRPr="001C0E25">
        <w:rPr>
          <w:sz w:val="28"/>
          <w:szCs w:val="28"/>
        </w:rPr>
        <w:tab/>
      </w:r>
      <w:r w:rsidRPr="001C0E25">
        <w:rPr>
          <w:sz w:val="28"/>
          <w:szCs w:val="28"/>
        </w:rPr>
        <w:tab/>
      </w:r>
      <w:r w:rsidRPr="001C0E25">
        <w:rPr>
          <w:sz w:val="28"/>
          <w:szCs w:val="28"/>
        </w:rPr>
        <w:tab/>
        <w:t>ГРАФИК</w:t>
      </w:r>
    </w:p>
    <w:p w:rsidR="001C0E25" w:rsidRPr="001C0E25" w:rsidRDefault="001C0E25" w:rsidP="001C0E25">
      <w:pPr>
        <w:rPr>
          <w:sz w:val="28"/>
          <w:szCs w:val="28"/>
        </w:rPr>
      </w:pPr>
    </w:p>
    <w:p w:rsidR="001C0E25" w:rsidRPr="001C0E25" w:rsidRDefault="001C0E25" w:rsidP="001C0E25">
      <w:pPr>
        <w:pStyle w:val="afa"/>
        <w:jc w:val="center"/>
        <w:rPr>
          <w:sz w:val="28"/>
          <w:szCs w:val="28"/>
        </w:rPr>
      </w:pPr>
      <w:r w:rsidRPr="001C0E25">
        <w:rPr>
          <w:sz w:val="28"/>
          <w:szCs w:val="28"/>
        </w:rPr>
        <w:t xml:space="preserve">проведения </w:t>
      </w:r>
      <w:r w:rsidRPr="001C0E25">
        <w:rPr>
          <w:color w:val="111111"/>
          <w:w w:val="97"/>
          <w:sz w:val="28"/>
          <w:szCs w:val="28"/>
        </w:rPr>
        <w:t xml:space="preserve"> </w:t>
      </w:r>
      <w:r w:rsidRPr="001C0E25">
        <w:rPr>
          <w:color w:val="111111"/>
          <w:sz w:val="28"/>
          <w:szCs w:val="28"/>
        </w:rPr>
        <w:t>на территории</w:t>
      </w:r>
      <w:r w:rsidRPr="001C0E25">
        <w:rPr>
          <w:color w:val="131313"/>
          <w:sz w:val="28"/>
          <w:szCs w:val="28"/>
        </w:rPr>
        <w:t xml:space="preserve"> </w:t>
      </w:r>
      <w:r w:rsidRPr="001C0E25">
        <w:rPr>
          <w:sz w:val="28"/>
          <w:szCs w:val="28"/>
        </w:rPr>
        <w:t>сельского поселения</w:t>
      </w:r>
      <w:r w:rsidRPr="001C0E25">
        <w:rPr>
          <w:b/>
          <w:sz w:val="28"/>
          <w:szCs w:val="28"/>
        </w:rPr>
        <w:t xml:space="preserve"> </w:t>
      </w:r>
      <w:r w:rsidRPr="001C0E25">
        <w:rPr>
          <w:sz w:val="28"/>
          <w:szCs w:val="28"/>
        </w:rPr>
        <w:t>Кармышевский сельсовет</w:t>
      </w:r>
      <w:r w:rsidRPr="001C0E25">
        <w:rPr>
          <w:color w:val="131313"/>
          <w:sz w:val="28"/>
          <w:szCs w:val="28"/>
        </w:rPr>
        <w:t xml:space="preserve"> муниципального района Альшеевский район Республики Башкортостан</w:t>
      </w:r>
      <w:r w:rsidRPr="001C0E25">
        <w:rPr>
          <w:sz w:val="28"/>
          <w:szCs w:val="28"/>
        </w:rPr>
        <w:t xml:space="preserve"> сплошной</w:t>
      </w:r>
      <w:r w:rsidRPr="001C0E25">
        <w:rPr>
          <w:color w:val="111111"/>
          <w:w w:val="97"/>
          <w:sz w:val="28"/>
          <w:szCs w:val="28"/>
        </w:rPr>
        <w:t xml:space="preserve"> </w:t>
      </w:r>
      <w:r w:rsidRPr="001C0E25">
        <w:rPr>
          <w:color w:val="111111"/>
          <w:sz w:val="28"/>
          <w:szCs w:val="28"/>
        </w:rPr>
        <w:t xml:space="preserve">инвентаризации </w:t>
      </w:r>
      <w:r w:rsidRPr="001C0E25">
        <w:rPr>
          <w:sz w:val="28"/>
          <w:szCs w:val="28"/>
        </w:rPr>
        <w:t>земельных участков, а также объектов капитального строительства, расположенных на таких земельных участках</w:t>
      </w:r>
    </w:p>
    <w:p w:rsidR="001C0E25" w:rsidRPr="001C0E25" w:rsidRDefault="001C0E25" w:rsidP="001C0E25">
      <w:pPr>
        <w:pStyle w:val="afa"/>
        <w:jc w:val="center"/>
        <w:rPr>
          <w:sz w:val="28"/>
          <w:szCs w:val="28"/>
        </w:rPr>
      </w:pPr>
    </w:p>
    <w:p w:rsidR="001C0E25" w:rsidRPr="001C0E25" w:rsidRDefault="001C0E25" w:rsidP="001C0E25">
      <w:pPr>
        <w:pStyle w:val="afa"/>
        <w:rPr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5827"/>
        <w:gridCol w:w="3032"/>
      </w:tblGrid>
      <w:tr w:rsidR="001C0E25" w:rsidRPr="001C0E25" w:rsidTr="00C95044">
        <w:trPr>
          <w:trHeight w:val="7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25" w:rsidRPr="001C0E25" w:rsidRDefault="001C0E25" w:rsidP="003D09BF">
            <w:pPr>
              <w:ind w:left="180"/>
              <w:rPr>
                <w:sz w:val="28"/>
                <w:szCs w:val="28"/>
              </w:rPr>
            </w:pPr>
          </w:p>
          <w:p w:rsidR="001C0E25" w:rsidRPr="001C0E25" w:rsidRDefault="001C0E25" w:rsidP="003D09BF">
            <w:pPr>
              <w:pStyle w:val="afa"/>
              <w:ind w:left="180"/>
              <w:rPr>
                <w:sz w:val="28"/>
                <w:szCs w:val="28"/>
              </w:rPr>
            </w:pPr>
            <w:r w:rsidRPr="001C0E25">
              <w:rPr>
                <w:sz w:val="28"/>
                <w:szCs w:val="28"/>
              </w:rPr>
              <w:t>№</w:t>
            </w:r>
            <w:proofErr w:type="gramStart"/>
            <w:r w:rsidRPr="001C0E25">
              <w:rPr>
                <w:sz w:val="28"/>
                <w:szCs w:val="28"/>
              </w:rPr>
              <w:t>п</w:t>
            </w:r>
            <w:proofErr w:type="gramEnd"/>
            <w:r w:rsidRPr="001C0E25">
              <w:rPr>
                <w:sz w:val="28"/>
                <w:szCs w:val="28"/>
              </w:rPr>
              <w:t>/п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25" w:rsidRPr="001C0E25" w:rsidRDefault="001C0E25" w:rsidP="003D09BF">
            <w:pPr>
              <w:rPr>
                <w:sz w:val="28"/>
                <w:szCs w:val="28"/>
              </w:rPr>
            </w:pPr>
          </w:p>
          <w:p w:rsidR="001C0E25" w:rsidRPr="001C0E25" w:rsidRDefault="001C0E25" w:rsidP="003D09BF">
            <w:pPr>
              <w:pStyle w:val="afa"/>
              <w:rPr>
                <w:sz w:val="28"/>
                <w:szCs w:val="28"/>
              </w:rPr>
            </w:pPr>
            <w:r w:rsidRPr="001C0E25">
              <w:rPr>
                <w:sz w:val="28"/>
                <w:szCs w:val="28"/>
              </w:rPr>
              <w:t>Наименование населенных пунктов, земельных участков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pStyle w:val="afa"/>
              <w:rPr>
                <w:sz w:val="28"/>
                <w:szCs w:val="28"/>
              </w:rPr>
            </w:pPr>
            <w:r w:rsidRPr="001C0E25">
              <w:rPr>
                <w:sz w:val="28"/>
                <w:szCs w:val="28"/>
              </w:rPr>
              <w:t xml:space="preserve">  </w:t>
            </w:r>
          </w:p>
          <w:p w:rsidR="001C0E25" w:rsidRPr="001C0E25" w:rsidRDefault="001C0E25" w:rsidP="00C95044">
            <w:pPr>
              <w:pStyle w:val="afa"/>
              <w:jc w:val="center"/>
              <w:rPr>
                <w:sz w:val="28"/>
                <w:szCs w:val="28"/>
              </w:rPr>
            </w:pPr>
            <w:r w:rsidRPr="001C0E25">
              <w:rPr>
                <w:sz w:val="28"/>
                <w:szCs w:val="28"/>
              </w:rPr>
              <w:t>Период  проведения</w:t>
            </w:r>
          </w:p>
        </w:tc>
      </w:tr>
      <w:tr w:rsidR="001C0E25" w:rsidRPr="001C0E25" w:rsidTr="00C95044">
        <w:trPr>
          <w:trHeight w:val="36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1C0E25">
            <w:pPr>
              <w:rPr>
                <w:sz w:val="28"/>
                <w:szCs w:val="28"/>
              </w:rPr>
            </w:pPr>
            <w:r w:rsidRPr="001C0E25">
              <w:rPr>
                <w:sz w:val="28"/>
                <w:szCs w:val="28"/>
              </w:rPr>
              <w:t>с</w:t>
            </w:r>
            <w:proofErr w:type="gramStart"/>
            <w:r w:rsidRPr="001C0E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армышево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21.06.2017-18.07.2017</w:t>
            </w:r>
          </w:p>
        </w:tc>
      </w:tr>
      <w:tr w:rsidR="001C0E25" w:rsidRPr="001C0E25" w:rsidTr="00C95044">
        <w:trPr>
          <w:trHeight w:val="36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ураево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19.08.2017-02.08.2017</w:t>
            </w:r>
          </w:p>
        </w:tc>
      </w:tr>
      <w:tr w:rsidR="001C0E25" w:rsidRPr="001C0E25" w:rsidTr="00C95044">
        <w:trPr>
          <w:trHeight w:val="34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им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03.08.2017-16.08.2017</w:t>
            </w:r>
          </w:p>
        </w:tc>
      </w:tr>
      <w:tr w:rsidR="001C0E25" w:rsidRPr="001C0E25" w:rsidTr="00C95044">
        <w:trPr>
          <w:trHeight w:val="351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варовка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1C0E25" w:rsidRDefault="001C0E25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17.08.2017-23.08.2017</w:t>
            </w:r>
          </w:p>
        </w:tc>
      </w:tr>
      <w:tr w:rsidR="001C0E25" w:rsidRPr="001C0E25" w:rsidTr="00C95044">
        <w:trPr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Default="001C0E25" w:rsidP="003D0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ихайловка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Default="00C95044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24.08.2017-01.09.2017</w:t>
            </w:r>
          </w:p>
        </w:tc>
      </w:tr>
      <w:tr w:rsidR="001C0E25" w:rsidRPr="001C0E25" w:rsidTr="00C95044">
        <w:trPr>
          <w:trHeight w:val="34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Default="00C95044" w:rsidP="003D0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усаин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Default="00C95044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04.09.2017-05.09.2017</w:t>
            </w:r>
          </w:p>
        </w:tc>
      </w:tr>
      <w:tr w:rsidR="001C0E25" w:rsidRPr="001C0E25" w:rsidTr="00C95044">
        <w:trPr>
          <w:trHeight w:val="41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Pr="00E80B2E" w:rsidRDefault="001C0E25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25" w:rsidRDefault="00C95044" w:rsidP="003D0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ригорьевка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06.09.2017-08.09.2017</w:t>
            </w:r>
          </w:p>
        </w:tc>
      </w:tr>
      <w:tr w:rsidR="00C95044" w:rsidRPr="001C0E25" w:rsidTr="00C95044">
        <w:trPr>
          <w:trHeight w:val="70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E80B2E" w:rsidRDefault="00C95044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3D09BF">
            <w:pPr>
              <w:rPr>
                <w:sz w:val="28"/>
                <w:szCs w:val="28"/>
              </w:rPr>
            </w:pPr>
            <w:r w:rsidRPr="001C0E25">
              <w:rPr>
                <w:sz w:val="28"/>
                <w:szCs w:val="28"/>
              </w:rPr>
              <w:t>Земли сельскохозяйственного назначения на территории сельского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11.09.2017-18.09.2017</w:t>
            </w:r>
          </w:p>
        </w:tc>
      </w:tr>
      <w:tr w:rsidR="00C95044" w:rsidRPr="001C0E25" w:rsidTr="00C95044">
        <w:trPr>
          <w:trHeight w:val="1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Pr="00E80B2E" w:rsidRDefault="00C95044" w:rsidP="00E80B2E">
            <w:pPr>
              <w:pStyle w:val="ac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C95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земли,</w:t>
            </w:r>
            <w:r w:rsidRPr="001C0E25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 xml:space="preserve">ы </w:t>
            </w:r>
            <w:r w:rsidRPr="001C0E25">
              <w:rPr>
                <w:sz w:val="28"/>
                <w:szCs w:val="28"/>
              </w:rPr>
              <w:t xml:space="preserve"> капитального строительства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44" w:rsidRDefault="00C95044" w:rsidP="003D09BF">
            <w:pPr>
              <w:pStyle w:val="af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19.09.2017 -30.09.2017</w:t>
            </w:r>
          </w:p>
        </w:tc>
      </w:tr>
    </w:tbl>
    <w:p w:rsidR="0069378E" w:rsidRPr="001C0E25" w:rsidRDefault="0069378E">
      <w:pPr>
        <w:rPr>
          <w:sz w:val="28"/>
          <w:szCs w:val="28"/>
        </w:rPr>
      </w:pPr>
    </w:p>
    <w:sectPr w:rsidR="0069378E" w:rsidRPr="001C0E25" w:rsidSect="00704C93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(15%) Bashkir">
    <w:panose1 w:val="02020603050405020304"/>
    <w:charset w:val="CC"/>
    <w:family w:val="roman"/>
    <w:pitch w:val="variable"/>
    <w:sig w:usb0="00000203" w:usb1="00000000" w:usb2="00000000" w:usb3="00000000" w:csb0="00000004" w:csb1="00000000"/>
  </w:font>
  <w:font w:name="BelZAGZ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7016"/>
    <w:multiLevelType w:val="hybridMultilevel"/>
    <w:tmpl w:val="78BEA09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836"/>
    <w:rsid w:val="00015911"/>
    <w:rsid w:val="00025895"/>
    <w:rsid w:val="00061DCD"/>
    <w:rsid w:val="001C013E"/>
    <w:rsid w:val="001C0E25"/>
    <w:rsid w:val="002019F8"/>
    <w:rsid w:val="002F7EBE"/>
    <w:rsid w:val="003E5C31"/>
    <w:rsid w:val="00475FFF"/>
    <w:rsid w:val="004B3A4A"/>
    <w:rsid w:val="0069378E"/>
    <w:rsid w:val="00704C93"/>
    <w:rsid w:val="007F2230"/>
    <w:rsid w:val="00870BC2"/>
    <w:rsid w:val="008D0836"/>
    <w:rsid w:val="00912167"/>
    <w:rsid w:val="00960046"/>
    <w:rsid w:val="00B40CEB"/>
    <w:rsid w:val="00C11ABD"/>
    <w:rsid w:val="00C1244D"/>
    <w:rsid w:val="00C36252"/>
    <w:rsid w:val="00C95044"/>
    <w:rsid w:val="00C95C2D"/>
    <w:rsid w:val="00D0168F"/>
    <w:rsid w:val="00D06BF2"/>
    <w:rsid w:val="00D07128"/>
    <w:rsid w:val="00E763C5"/>
    <w:rsid w:val="00E80B2E"/>
    <w:rsid w:val="00F7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124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244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24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244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1244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C1244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44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44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44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2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C1244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C124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2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124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124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124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1244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124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124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12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24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124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1244D"/>
    <w:rPr>
      <w:b/>
      <w:bCs/>
    </w:rPr>
  </w:style>
  <w:style w:type="character" w:styleId="a9">
    <w:name w:val="Emphasis"/>
    <w:basedOn w:val="a0"/>
    <w:uiPriority w:val="20"/>
    <w:qFormat/>
    <w:rsid w:val="00C1244D"/>
    <w:rPr>
      <w:i/>
      <w:iCs/>
    </w:rPr>
  </w:style>
  <w:style w:type="paragraph" w:styleId="aa">
    <w:name w:val="No Spacing"/>
    <w:link w:val="ab"/>
    <w:uiPriority w:val="1"/>
    <w:qFormat/>
    <w:rsid w:val="00C1244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124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1244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1244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1244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1244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1244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1244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1244D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1244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1244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1244D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8D0836"/>
  </w:style>
  <w:style w:type="paragraph" w:customStyle="1" w:styleId="ConsPlusTitle">
    <w:name w:val="ConsPlusTitle"/>
    <w:uiPriority w:val="99"/>
    <w:rsid w:val="008D0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paragraph" w:customStyle="1" w:styleId="Default">
    <w:name w:val="Default"/>
    <w:rsid w:val="008D08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5">
    <w:name w:val="Верхний колонтитул Знак"/>
    <w:basedOn w:val="a0"/>
    <w:link w:val="af6"/>
    <w:locked/>
    <w:rsid w:val="00C11ABD"/>
    <w:rPr>
      <w:sz w:val="24"/>
      <w:szCs w:val="24"/>
    </w:rPr>
  </w:style>
  <w:style w:type="paragraph" w:styleId="af6">
    <w:name w:val="header"/>
    <w:basedOn w:val="a"/>
    <w:link w:val="af5"/>
    <w:rsid w:val="00C1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en-US" w:eastAsia="en-US" w:bidi="en-US"/>
    </w:rPr>
  </w:style>
  <w:style w:type="character" w:customStyle="1" w:styleId="11">
    <w:name w:val="Верхний колонтитул Знак1"/>
    <w:basedOn w:val="a0"/>
    <w:link w:val="af6"/>
    <w:uiPriority w:val="99"/>
    <w:semiHidden/>
    <w:rsid w:val="00C11ABD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12">
    <w:name w:val="Без интервала1"/>
    <w:rsid w:val="00C1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C11AB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11AB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9">
    <w:name w:val="Normal (Web)"/>
    <w:basedOn w:val="a"/>
    <w:uiPriority w:val="99"/>
    <w:unhideWhenUsed/>
    <w:rsid w:val="00C11ABD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"/>
    <w:basedOn w:val="a"/>
    <w:link w:val="afb"/>
    <w:rsid w:val="00025895"/>
    <w:pPr>
      <w:jc w:val="both"/>
    </w:pPr>
    <w:rPr>
      <w:sz w:val="24"/>
    </w:rPr>
  </w:style>
  <w:style w:type="character" w:customStyle="1" w:styleId="afb">
    <w:name w:val="Основной текст Знак"/>
    <w:basedOn w:val="a0"/>
    <w:link w:val="afa"/>
    <w:rsid w:val="00025895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Normal">
    <w:name w:val="ConsNormal"/>
    <w:rsid w:val="00025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Trunova</dc:creator>
  <cp:lastModifiedBy>User</cp:lastModifiedBy>
  <cp:revision>6</cp:revision>
  <cp:lastPrinted>2017-07-03T06:46:00Z</cp:lastPrinted>
  <dcterms:created xsi:type="dcterms:W3CDTF">2017-06-16T12:43:00Z</dcterms:created>
  <dcterms:modified xsi:type="dcterms:W3CDTF">2017-07-03T06:56:00Z</dcterms:modified>
</cp:coreProperties>
</file>